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F80F9" w14:textId="3AC27A8E" w:rsidR="00984BB8" w:rsidRDefault="00984BB8" w:rsidP="00601A0C">
      <w:pPr>
        <w:pStyle w:val="Pealkiri1"/>
        <w:spacing w:line="276" w:lineRule="auto"/>
        <w:ind w:left="6480"/>
        <w:rPr>
          <w:b w:val="0"/>
          <w:bCs w:val="0"/>
        </w:rPr>
      </w:pPr>
      <w:bookmarkStart w:id="0" w:name="_GoBack"/>
      <w:bookmarkEnd w:id="0"/>
      <w:r>
        <w:rPr>
          <w:rStyle w:val="fontstyle01"/>
        </w:rPr>
        <w:t>KINNITATUD</w:t>
      </w:r>
      <w:r>
        <w:rPr>
          <w:rFonts w:ascii="TimesNewRomanPS-BoldMT" w:hAnsi="TimesNewRomanPS-BoldMT"/>
          <w:b w:val="0"/>
          <w:bCs w:val="0"/>
          <w:color w:val="000000"/>
        </w:rPr>
        <w:br/>
      </w:r>
      <w:r w:rsidR="00FC6911">
        <w:rPr>
          <w:rStyle w:val="fontstyle01"/>
        </w:rPr>
        <w:t>L</w:t>
      </w:r>
      <w:r>
        <w:rPr>
          <w:rStyle w:val="fontstyle01"/>
        </w:rPr>
        <w:t>innapea</w:t>
      </w:r>
      <w:r w:rsidR="00CB5265">
        <w:rPr>
          <w:rStyle w:val="fontstyle01"/>
        </w:rPr>
        <w:t xml:space="preserve"> 18.03.</w:t>
      </w:r>
      <w:r>
        <w:rPr>
          <w:rStyle w:val="fontstyle01"/>
        </w:rPr>
        <w:t>202</w:t>
      </w:r>
      <w:r w:rsidR="00CB5265">
        <w:rPr>
          <w:rStyle w:val="fontstyle01"/>
        </w:rPr>
        <w:t>4</w:t>
      </w:r>
      <w:r>
        <w:rPr>
          <w:rFonts w:ascii="TimesNewRomanPS-BoldMT" w:hAnsi="TimesNewRomanPS-BoldMT"/>
          <w:b w:val="0"/>
          <w:bCs w:val="0"/>
          <w:color w:val="000000"/>
        </w:rPr>
        <w:br/>
      </w:r>
      <w:r w:rsidR="00FC6911">
        <w:rPr>
          <w:rStyle w:val="fontstyle01"/>
        </w:rPr>
        <w:t>K</w:t>
      </w:r>
      <w:r>
        <w:rPr>
          <w:rStyle w:val="fontstyle01"/>
        </w:rPr>
        <w:t xml:space="preserve">äskkirjaga nr </w:t>
      </w:r>
      <w:r w:rsidR="00CB5265" w:rsidRPr="00CB5265">
        <w:rPr>
          <w:rFonts w:ascii="TimesNewRomanPS-BoldMT" w:hAnsi="TimesNewRomanPS-BoldMT"/>
          <w:b w:val="0"/>
          <w:bCs w:val="0"/>
          <w:color w:val="000000"/>
        </w:rPr>
        <w:t>12-1/24/30</w:t>
      </w:r>
    </w:p>
    <w:p w14:paraId="633EA678" w14:textId="77777777" w:rsidR="00AD35CD" w:rsidRDefault="00AD35CD" w:rsidP="00601A0C">
      <w:pPr>
        <w:pStyle w:val="Pealkiri1"/>
        <w:spacing w:line="276" w:lineRule="auto"/>
        <w:rPr>
          <w:b w:val="0"/>
          <w:bCs w:val="0"/>
          <w:color w:val="FF0000"/>
        </w:rPr>
      </w:pPr>
    </w:p>
    <w:p w14:paraId="75852454" w14:textId="77777777" w:rsidR="007058CA" w:rsidRPr="00075B8A" w:rsidRDefault="00984BB8" w:rsidP="00601A0C">
      <w:pPr>
        <w:pStyle w:val="Pealkiri1"/>
        <w:spacing w:line="276" w:lineRule="auto"/>
        <w:rPr>
          <w:bCs w:val="0"/>
          <w:sz w:val="28"/>
          <w:szCs w:val="28"/>
        </w:rPr>
      </w:pPr>
      <w:r w:rsidRPr="00075B8A">
        <w:rPr>
          <w:bCs w:val="0"/>
          <w:sz w:val="28"/>
          <w:szCs w:val="28"/>
        </w:rPr>
        <w:t>AMETIJUHEND</w:t>
      </w:r>
    </w:p>
    <w:p w14:paraId="0FCFA973" w14:textId="77777777" w:rsidR="00DF5F78" w:rsidRPr="00F446D9" w:rsidRDefault="00DF5F78" w:rsidP="00601A0C">
      <w:pPr>
        <w:spacing w:line="276" w:lineRule="auto"/>
      </w:pPr>
    </w:p>
    <w:tbl>
      <w:tblPr>
        <w:tblStyle w:val="Kontuurtabel1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7708D4" w:rsidRPr="007708D4" w14:paraId="5CBED187" w14:textId="77777777" w:rsidTr="00003756">
        <w:tc>
          <w:tcPr>
            <w:tcW w:w="2263" w:type="dxa"/>
          </w:tcPr>
          <w:p w14:paraId="2CA448DE" w14:textId="77777777" w:rsidR="007708D4" w:rsidRPr="007708D4" w:rsidRDefault="007708D4" w:rsidP="00156E8D">
            <w:pPr>
              <w:widowControl w:val="0"/>
              <w:overflowPunct/>
              <w:autoSpaceDE/>
              <w:autoSpaceDN/>
              <w:adjustRightInd/>
              <w:spacing w:line="276" w:lineRule="auto"/>
              <w:ind w:right="-2"/>
              <w:jc w:val="both"/>
              <w:textAlignment w:val="auto"/>
            </w:pPr>
            <w:r w:rsidRPr="007708D4">
              <w:t>Ameti</w:t>
            </w:r>
            <w:r>
              <w:t>koha nimetus</w:t>
            </w:r>
          </w:p>
        </w:tc>
        <w:tc>
          <w:tcPr>
            <w:tcW w:w="6946" w:type="dxa"/>
          </w:tcPr>
          <w:p w14:paraId="358C26F2" w14:textId="244DBC5A" w:rsidR="007708D4" w:rsidRPr="007708D4" w:rsidRDefault="000F6DD9" w:rsidP="00156E8D">
            <w:pPr>
              <w:widowControl w:val="0"/>
              <w:overflowPunct/>
              <w:autoSpaceDE/>
              <w:autoSpaceDN/>
              <w:adjustRightInd/>
              <w:spacing w:line="276" w:lineRule="auto"/>
              <w:ind w:right="-2"/>
              <w:jc w:val="both"/>
              <w:textAlignment w:val="auto"/>
            </w:pPr>
            <w:r>
              <w:t>V</w:t>
            </w:r>
            <w:r w:rsidR="005C1721" w:rsidRPr="005C1721">
              <w:t>älissuhete</w:t>
            </w:r>
            <w:r>
              <w:t xml:space="preserve"> ja protokolli</w:t>
            </w:r>
            <w:r w:rsidR="005C1721" w:rsidRPr="005C1721">
              <w:t xml:space="preserve"> spetsialist</w:t>
            </w:r>
          </w:p>
        </w:tc>
      </w:tr>
      <w:tr w:rsidR="007708D4" w:rsidRPr="007708D4" w14:paraId="27D3F767" w14:textId="77777777" w:rsidTr="00003756">
        <w:tc>
          <w:tcPr>
            <w:tcW w:w="2263" w:type="dxa"/>
          </w:tcPr>
          <w:p w14:paraId="1F790A0D" w14:textId="77777777" w:rsidR="007708D4" w:rsidRPr="007708D4" w:rsidRDefault="007708D4" w:rsidP="00156E8D">
            <w:pPr>
              <w:widowControl w:val="0"/>
              <w:overflowPunct/>
              <w:autoSpaceDE/>
              <w:autoSpaceDN/>
              <w:adjustRightInd/>
              <w:spacing w:line="276" w:lineRule="auto"/>
              <w:ind w:right="-2"/>
              <w:jc w:val="both"/>
              <w:textAlignment w:val="auto"/>
            </w:pPr>
            <w:r>
              <w:t>Ametiasutus</w:t>
            </w:r>
          </w:p>
        </w:tc>
        <w:tc>
          <w:tcPr>
            <w:tcW w:w="6946" w:type="dxa"/>
          </w:tcPr>
          <w:p w14:paraId="01835EAE" w14:textId="77777777" w:rsidR="007708D4" w:rsidRPr="007708D4" w:rsidRDefault="007708D4" w:rsidP="00156E8D">
            <w:pPr>
              <w:widowControl w:val="0"/>
              <w:overflowPunct/>
              <w:autoSpaceDE/>
              <w:autoSpaceDN/>
              <w:adjustRightInd/>
              <w:spacing w:line="276" w:lineRule="auto"/>
              <w:ind w:right="-2"/>
              <w:jc w:val="both"/>
              <w:textAlignment w:val="auto"/>
            </w:pPr>
            <w:r w:rsidRPr="007708D4">
              <w:t>Viljandi linnavalitsus</w:t>
            </w:r>
          </w:p>
        </w:tc>
      </w:tr>
      <w:tr w:rsidR="007708D4" w:rsidRPr="007708D4" w14:paraId="5CA4642E" w14:textId="77777777" w:rsidTr="00003756">
        <w:tc>
          <w:tcPr>
            <w:tcW w:w="2263" w:type="dxa"/>
          </w:tcPr>
          <w:p w14:paraId="09C6FB1F" w14:textId="77777777" w:rsidR="007708D4" w:rsidRPr="007708D4" w:rsidRDefault="007708D4" w:rsidP="00156E8D">
            <w:pPr>
              <w:widowControl w:val="0"/>
              <w:overflowPunct/>
              <w:autoSpaceDE/>
              <w:autoSpaceDN/>
              <w:adjustRightInd/>
              <w:spacing w:line="276" w:lineRule="auto"/>
              <w:ind w:right="-2"/>
              <w:jc w:val="both"/>
              <w:textAlignment w:val="auto"/>
            </w:pPr>
            <w:r>
              <w:t>Struktuuriüksus</w:t>
            </w:r>
          </w:p>
        </w:tc>
        <w:tc>
          <w:tcPr>
            <w:tcW w:w="6946" w:type="dxa"/>
          </w:tcPr>
          <w:p w14:paraId="319C84EE" w14:textId="77777777" w:rsidR="007708D4" w:rsidRPr="007708D4" w:rsidRDefault="005C1721" w:rsidP="00156E8D">
            <w:pPr>
              <w:widowControl w:val="0"/>
              <w:overflowPunct/>
              <w:autoSpaceDE/>
              <w:autoSpaceDN/>
              <w:adjustRightInd/>
              <w:spacing w:line="276" w:lineRule="auto"/>
              <w:ind w:right="-2"/>
              <w:jc w:val="both"/>
              <w:textAlignment w:val="auto"/>
            </w:pPr>
            <w:r w:rsidRPr="005C1721">
              <w:t>avalike suhete ja turismiamet</w:t>
            </w:r>
          </w:p>
        </w:tc>
      </w:tr>
      <w:tr w:rsidR="007708D4" w:rsidRPr="007708D4" w14:paraId="314B2EBA" w14:textId="77777777" w:rsidTr="00003756">
        <w:tc>
          <w:tcPr>
            <w:tcW w:w="2263" w:type="dxa"/>
          </w:tcPr>
          <w:p w14:paraId="29A4265F" w14:textId="77777777" w:rsidR="007708D4" w:rsidRPr="007708D4" w:rsidRDefault="006A1669" w:rsidP="00156E8D">
            <w:pPr>
              <w:widowControl w:val="0"/>
              <w:overflowPunct/>
              <w:autoSpaceDE/>
              <w:autoSpaceDN/>
              <w:adjustRightInd/>
              <w:spacing w:line="276" w:lineRule="auto"/>
              <w:ind w:right="-2"/>
              <w:jc w:val="both"/>
              <w:textAlignment w:val="auto"/>
            </w:pPr>
            <w:r>
              <w:t xml:space="preserve">Töösuhe - </w:t>
            </w:r>
            <w:r w:rsidRPr="000048D4">
              <w:t>t</w:t>
            </w:r>
            <w:r w:rsidR="005C1721" w:rsidRPr="000048D4">
              <w:t>öötaja</w:t>
            </w:r>
          </w:p>
        </w:tc>
        <w:tc>
          <w:tcPr>
            <w:tcW w:w="6946" w:type="dxa"/>
          </w:tcPr>
          <w:p w14:paraId="1960CAA7" w14:textId="3380BCA6" w:rsidR="007708D4" w:rsidRPr="007708D4" w:rsidRDefault="00156E8D" w:rsidP="00156E8D">
            <w:pPr>
              <w:widowControl w:val="0"/>
              <w:overflowPunct/>
              <w:autoSpaceDE/>
              <w:autoSpaceDN/>
              <w:adjustRightInd/>
              <w:spacing w:line="276" w:lineRule="auto"/>
              <w:ind w:right="-2"/>
              <w:jc w:val="both"/>
              <w:textAlignment w:val="auto"/>
            </w:pPr>
            <w:r>
              <w:t>Töölepingu seadus</w:t>
            </w:r>
          </w:p>
        </w:tc>
      </w:tr>
      <w:tr w:rsidR="007708D4" w:rsidRPr="007708D4" w14:paraId="1B0E629D" w14:textId="77777777" w:rsidTr="00003756">
        <w:tc>
          <w:tcPr>
            <w:tcW w:w="2263" w:type="dxa"/>
          </w:tcPr>
          <w:p w14:paraId="2C4C690B" w14:textId="77777777" w:rsidR="007708D4" w:rsidRPr="007708D4" w:rsidRDefault="007708D4" w:rsidP="00156E8D">
            <w:pPr>
              <w:widowControl w:val="0"/>
              <w:overflowPunct/>
              <w:autoSpaceDE/>
              <w:autoSpaceDN/>
              <w:adjustRightInd/>
              <w:spacing w:line="276" w:lineRule="auto"/>
              <w:ind w:right="-2"/>
              <w:jc w:val="both"/>
              <w:textAlignment w:val="auto"/>
            </w:pPr>
            <w:r>
              <w:t>Vahetu juht</w:t>
            </w:r>
          </w:p>
        </w:tc>
        <w:tc>
          <w:tcPr>
            <w:tcW w:w="6946" w:type="dxa"/>
          </w:tcPr>
          <w:p w14:paraId="0A668BD0" w14:textId="77777777" w:rsidR="007708D4" w:rsidRPr="007708D4" w:rsidRDefault="005C1721" w:rsidP="00156E8D">
            <w:pPr>
              <w:widowControl w:val="0"/>
              <w:overflowPunct/>
              <w:autoSpaceDE/>
              <w:autoSpaceDN/>
              <w:adjustRightInd/>
              <w:spacing w:line="276" w:lineRule="auto"/>
              <w:ind w:right="-2"/>
              <w:jc w:val="both"/>
              <w:textAlignment w:val="auto"/>
            </w:pPr>
            <w:r>
              <w:t>a</w:t>
            </w:r>
            <w:r w:rsidRPr="005C1721">
              <w:t>valike suhete ja turismiameti juhataja</w:t>
            </w:r>
          </w:p>
        </w:tc>
      </w:tr>
      <w:tr w:rsidR="007708D4" w:rsidRPr="007708D4" w14:paraId="23C620A5" w14:textId="77777777" w:rsidTr="00003756">
        <w:tc>
          <w:tcPr>
            <w:tcW w:w="2263" w:type="dxa"/>
          </w:tcPr>
          <w:p w14:paraId="49786C5F" w14:textId="77777777" w:rsidR="007708D4" w:rsidRPr="007708D4" w:rsidRDefault="007708D4" w:rsidP="00156E8D">
            <w:pPr>
              <w:widowControl w:val="0"/>
              <w:overflowPunct/>
              <w:autoSpaceDE/>
              <w:autoSpaceDN/>
              <w:adjustRightInd/>
              <w:spacing w:line="276" w:lineRule="auto"/>
              <w:ind w:right="-2"/>
              <w:jc w:val="both"/>
              <w:textAlignment w:val="auto"/>
            </w:pPr>
            <w:r w:rsidRPr="000048D4">
              <w:t>Kes asendab</w:t>
            </w:r>
          </w:p>
        </w:tc>
        <w:tc>
          <w:tcPr>
            <w:tcW w:w="6946" w:type="dxa"/>
          </w:tcPr>
          <w:p w14:paraId="2BE24D8F" w14:textId="77777777" w:rsidR="007708D4" w:rsidRPr="007708D4" w:rsidRDefault="005C1721" w:rsidP="00156E8D">
            <w:pPr>
              <w:widowControl w:val="0"/>
              <w:overflowPunct/>
              <w:autoSpaceDE/>
              <w:autoSpaceDN/>
              <w:adjustRightInd/>
              <w:spacing w:line="276" w:lineRule="auto"/>
              <w:ind w:right="-2"/>
              <w:jc w:val="both"/>
              <w:textAlignment w:val="auto"/>
            </w:pPr>
            <w:r>
              <w:t>a</w:t>
            </w:r>
            <w:r w:rsidRPr="005C1721">
              <w:t>vali</w:t>
            </w:r>
            <w:r w:rsidR="00C96F24">
              <w:t>ke suhete spetsialist või ameti</w:t>
            </w:r>
            <w:r w:rsidRPr="005C1721">
              <w:t>juhataja</w:t>
            </w:r>
          </w:p>
        </w:tc>
      </w:tr>
      <w:tr w:rsidR="007708D4" w:rsidRPr="007708D4" w14:paraId="4345E890" w14:textId="77777777" w:rsidTr="00003756">
        <w:tc>
          <w:tcPr>
            <w:tcW w:w="2263" w:type="dxa"/>
          </w:tcPr>
          <w:p w14:paraId="02DF2E8A" w14:textId="77777777" w:rsidR="007708D4" w:rsidRPr="007708D4" w:rsidRDefault="007708D4" w:rsidP="00156E8D">
            <w:pPr>
              <w:widowControl w:val="0"/>
              <w:overflowPunct/>
              <w:autoSpaceDE/>
              <w:autoSpaceDN/>
              <w:adjustRightInd/>
              <w:spacing w:line="276" w:lineRule="auto"/>
              <w:ind w:right="-2"/>
              <w:jc w:val="both"/>
              <w:textAlignment w:val="auto"/>
            </w:pPr>
            <w:r w:rsidRPr="00AD35CD">
              <w:t>Keda asendab</w:t>
            </w:r>
          </w:p>
        </w:tc>
        <w:tc>
          <w:tcPr>
            <w:tcW w:w="6946" w:type="dxa"/>
          </w:tcPr>
          <w:p w14:paraId="47091A61" w14:textId="072C5D9A" w:rsidR="007708D4" w:rsidRPr="007708D4" w:rsidRDefault="00156E8D" w:rsidP="00156E8D">
            <w:pPr>
              <w:widowControl w:val="0"/>
              <w:overflowPunct/>
              <w:autoSpaceDE/>
              <w:autoSpaceDN/>
              <w:adjustRightInd/>
              <w:spacing w:line="276" w:lineRule="auto"/>
              <w:ind w:right="-2"/>
              <w:jc w:val="both"/>
              <w:textAlignment w:val="auto"/>
            </w:pPr>
            <w:r>
              <w:t>avalike suhete spetsialisti</w:t>
            </w:r>
          </w:p>
        </w:tc>
      </w:tr>
      <w:tr w:rsidR="007708D4" w:rsidRPr="007708D4" w14:paraId="5C707624" w14:textId="77777777" w:rsidTr="00003756">
        <w:tc>
          <w:tcPr>
            <w:tcW w:w="2263" w:type="dxa"/>
          </w:tcPr>
          <w:p w14:paraId="6BF7A750" w14:textId="77777777" w:rsidR="007708D4" w:rsidRPr="007708D4" w:rsidRDefault="007708D4" w:rsidP="00156E8D">
            <w:pPr>
              <w:widowControl w:val="0"/>
              <w:overflowPunct/>
              <w:autoSpaceDE/>
              <w:autoSpaceDN/>
              <w:adjustRightInd/>
              <w:spacing w:line="276" w:lineRule="auto"/>
              <w:ind w:right="-2"/>
              <w:jc w:val="both"/>
              <w:textAlignment w:val="auto"/>
            </w:pPr>
            <w:r w:rsidRPr="000048D4">
              <w:t>Haridustaseme nõue</w:t>
            </w:r>
          </w:p>
        </w:tc>
        <w:tc>
          <w:tcPr>
            <w:tcW w:w="6946" w:type="dxa"/>
          </w:tcPr>
          <w:p w14:paraId="16DAA173" w14:textId="7D080F23" w:rsidR="007708D4" w:rsidRPr="007708D4" w:rsidRDefault="00F84AAE" w:rsidP="00156E8D">
            <w:pPr>
              <w:widowControl w:val="0"/>
              <w:overflowPunct/>
              <w:autoSpaceDE/>
              <w:autoSpaceDN/>
              <w:adjustRightInd/>
              <w:spacing w:line="276" w:lineRule="auto"/>
              <w:ind w:right="-2"/>
              <w:jc w:val="both"/>
              <w:textAlignment w:val="auto"/>
            </w:pPr>
            <w:r>
              <w:t>K</w:t>
            </w:r>
            <w:r w:rsidR="00D764BC" w:rsidRPr="001D2FA0">
              <w:t>õrgharidus</w:t>
            </w:r>
            <w:r>
              <w:t xml:space="preserve"> või kõrgharidus omandamisel</w:t>
            </w:r>
          </w:p>
        </w:tc>
      </w:tr>
    </w:tbl>
    <w:p w14:paraId="7F39E378" w14:textId="77777777" w:rsidR="00B028C9" w:rsidRDefault="00B028C9" w:rsidP="00601A0C">
      <w:pPr>
        <w:spacing w:line="276" w:lineRule="auto"/>
        <w:ind w:right="-51"/>
      </w:pPr>
    </w:p>
    <w:p w14:paraId="6AD868E7" w14:textId="77777777" w:rsidR="00B028C9" w:rsidRDefault="006F4515" w:rsidP="00601A0C">
      <w:pPr>
        <w:spacing w:line="276" w:lineRule="auto"/>
        <w:ind w:right="-51"/>
        <w:jc w:val="both"/>
        <w:rPr>
          <w:b/>
          <w:bCs/>
        </w:rPr>
      </w:pPr>
      <w:r w:rsidRPr="00E9724E">
        <w:rPr>
          <w:b/>
          <w:bCs/>
        </w:rPr>
        <w:t>Ametikoha p</w:t>
      </w:r>
      <w:r w:rsidR="002B7C35" w:rsidRPr="00E9724E">
        <w:rPr>
          <w:b/>
          <w:bCs/>
        </w:rPr>
        <w:t xml:space="preserve">eamine </w:t>
      </w:r>
      <w:r w:rsidR="00903DCB" w:rsidRPr="00E9724E">
        <w:rPr>
          <w:b/>
          <w:bCs/>
        </w:rPr>
        <w:t>eesmärk</w:t>
      </w:r>
    </w:p>
    <w:p w14:paraId="0B3D5EEE" w14:textId="77777777" w:rsidR="00712A7E" w:rsidRDefault="002F5469" w:rsidP="00601A0C">
      <w:pPr>
        <w:spacing w:line="276" w:lineRule="auto"/>
        <w:ind w:right="-51"/>
        <w:jc w:val="both"/>
        <w:rPr>
          <w:bCs/>
        </w:rPr>
      </w:pPr>
      <w:r>
        <w:rPr>
          <w:bCs/>
        </w:rPr>
        <w:t>Välissuhete spetsialisti peamisteks tööülesanneteks on a</w:t>
      </w:r>
      <w:r w:rsidRPr="002F5469">
        <w:rPr>
          <w:bCs/>
        </w:rPr>
        <w:t>metlike delegatsioonide välislähetuste organiseerimine, linnavalitsuse külaliste vastuvõtmise ja linnapea vastuvõttude korraldamine, välissuhete ning –projektide koordineerimine.</w:t>
      </w:r>
    </w:p>
    <w:p w14:paraId="4C6F916C" w14:textId="77777777" w:rsidR="002F5469" w:rsidRPr="00B028C9" w:rsidRDefault="002F5469" w:rsidP="00601A0C">
      <w:pPr>
        <w:spacing w:line="276" w:lineRule="auto"/>
        <w:ind w:right="-51"/>
        <w:jc w:val="both"/>
        <w:rPr>
          <w:bCs/>
        </w:rPr>
      </w:pPr>
    </w:p>
    <w:p w14:paraId="6F2AC894" w14:textId="77777777" w:rsidR="00853044" w:rsidRPr="00B028C9" w:rsidRDefault="00853044" w:rsidP="00601A0C">
      <w:pPr>
        <w:spacing w:line="276" w:lineRule="auto"/>
        <w:ind w:right="-51"/>
        <w:jc w:val="both"/>
        <w:rPr>
          <w:b/>
          <w:bCs/>
        </w:rPr>
      </w:pPr>
      <w:r w:rsidRPr="009C3C3C">
        <w:rPr>
          <w:b/>
          <w:bCs/>
        </w:rPr>
        <w:t>Nõu</w:t>
      </w:r>
      <w:r w:rsidR="00B028C9">
        <w:rPr>
          <w:b/>
          <w:bCs/>
        </w:rPr>
        <w:t>ded haridusele ja töökogemusele</w:t>
      </w:r>
    </w:p>
    <w:p w14:paraId="4F80F66A" w14:textId="5F448E56" w:rsidR="00156E8D" w:rsidRDefault="00156E8D" w:rsidP="00712A7E">
      <w:pPr>
        <w:pStyle w:val="Loendilik"/>
        <w:numPr>
          <w:ilvl w:val="0"/>
          <w:numId w:val="37"/>
        </w:numPr>
        <w:spacing w:line="276" w:lineRule="auto"/>
        <w:ind w:left="426" w:right="-51"/>
        <w:jc w:val="both"/>
        <w:rPr>
          <w:bCs/>
        </w:rPr>
      </w:pPr>
      <w:r>
        <w:rPr>
          <w:bCs/>
        </w:rPr>
        <w:t>Kõrgharidus</w:t>
      </w:r>
      <w:r w:rsidR="00F84AAE">
        <w:rPr>
          <w:bCs/>
        </w:rPr>
        <w:t xml:space="preserve"> või kõrgharidus omandamisel</w:t>
      </w:r>
    </w:p>
    <w:p w14:paraId="43E6B3DC" w14:textId="0090D67C" w:rsidR="005E3651" w:rsidRPr="00156E8D" w:rsidRDefault="00712A7E" w:rsidP="00712A7E">
      <w:pPr>
        <w:pStyle w:val="Loendilik"/>
        <w:numPr>
          <w:ilvl w:val="0"/>
          <w:numId w:val="37"/>
        </w:numPr>
        <w:spacing w:line="276" w:lineRule="auto"/>
        <w:ind w:left="426" w:right="-51"/>
        <w:jc w:val="both"/>
        <w:rPr>
          <w:bCs/>
        </w:rPr>
      </w:pPr>
      <w:r w:rsidRPr="00156E8D">
        <w:rPr>
          <w:bCs/>
        </w:rPr>
        <w:t>eri- ja ametialane enesetäiendamine, sealhulgas teadmiste omandamine käesolevas ametijuhendis ettenähtud teadmistele ja os</w:t>
      </w:r>
      <w:r w:rsidR="0092045B" w:rsidRPr="00156E8D">
        <w:rPr>
          <w:bCs/>
        </w:rPr>
        <w:t>kustele esitatavate nõuete osas.</w:t>
      </w:r>
    </w:p>
    <w:p w14:paraId="048EE3EE" w14:textId="77777777" w:rsidR="00712A7E" w:rsidRPr="00B028C9" w:rsidRDefault="00712A7E" w:rsidP="00712A7E">
      <w:pPr>
        <w:spacing w:line="276" w:lineRule="auto"/>
        <w:ind w:right="-51"/>
        <w:jc w:val="both"/>
        <w:rPr>
          <w:bCs/>
        </w:rPr>
      </w:pPr>
    </w:p>
    <w:p w14:paraId="78CACF3D" w14:textId="77777777" w:rsidR="007058CA" w:rsidRPr="00F446D9" w:rsidRDefault="007058CA" w:rsidP="00601A0C">
      <w:pPr>
        <w:spacing w:line="276" w:lineRule="auto"/>
        <w:ind w:right="-51"/>
        <w:jc w:val="both"/>
      </w:pPr>
      <w:r w:rsidRPr="00E073A6">
        <w:rPr>
          <w:b/>
          <w:bCs/>
        </w:rPr>
        <w:t xml:space="preserve">Nõuded </w:t>
      </w:r>
      <w:r w:rsidR="00795DFF" w:rsidRPr="00E073A6">
        <w:rPr>
          <w:b/>
          <w:bCs/>
        </w:rPr>
        <w:t>teadmistele, oskustele</w:t>
      </w:r>
      <w:r w:rsidR="00601A0C" w:rsidRPr="00E073A6">
        <w:rPr>
          <w:b/>
          <w:bCs/>
        </w:rPr>
        <w:t xml:space="preserve"> ja</w:t>
      </w:r>
      <w:r w:rsidR="00A83CAE" w:rsidRPr="00E073A6">
        <w:rPr>
          <w:b/>
          <w:bCs/>
        </w:rPr>
        <w:t xml:space="preserve"> isikuomadustele</w:t>
      </w:r>
    </w:p>
    <w:p w14:paraId="23A61A9D" w14:textId="77777777" w:rsidR="00156E8D" w:rsidRDefault="005E75C0" w:rsidP="005E75C0">
      <w:pPr>
        <w:pStyle w:val="Loendilik"/>
        <w:numPr>
          <w:ilvl w:val="0"/>
          <w:numId w:val="38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156E8D">
        <w:rPr>
          <w:bCs/>
          <w:color w:val="000000" w:themeColor="text1"/>
        </w:rPr>
        <w:t>riigi põhikorra, kodanike õiguste ja vabaduste, avaliku halduse organisatsiooni ja avalikku teenistust reguleerivate õigusaktide tundmine;</w:t>
      </w:r>
    </w:p>
    <w:p w14:paraId="0037C127" w14:textId="77777777" w:rsidR="00156E8D" w:rsidRDefault="005E75C0" w:rsidP="005E75C0">
      <w:pPr>
        <w:pStyle w:val="Loendilik"/>
        <w:numPr>
          <w:ilvl w:val="0"/>
          <w:numId w:val="38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156E8D">
        <w:rPr>
          <w:bCs/>
          <w:color w:val="000000" w:themeColor="text1"/>
        </w:rPr>
        <w:t>kohaliku omavalitsuse korraldust reguleerivate õigusaktide ning Viljandi linnavalitsuse asjaajamiskorra tundmine;</w:t>
      </w:r>
    </w:p>
    <w:p w14:paraId="5F6563D6" w14:textId="77777777" w:rsidR="00156E8D" w:rsidRDefault="005E75C0" w:rsidP="005E75C0">
      <w:pPr>
        <w:pStyle w:val="Loendilik"/>
        <w:numPr>
          <w:ilvl w:val="0"/>
          <w:numId w:val="38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156E8D">
        <w:rPr>
          <w:bCs/>
          <w:color w:val="000000" w:themeColor="text1"/>
        </w:rPr>
        <w:t xml:space="preserve">Eesti Vabariigi ja Viljandi linna õigusaktide tundmine </w:t>
      </w:r>
      <w:r w:rsidR="00223A9A" w:rsidRPr="00156E8D">
        <w:rPr>
          <w:bCs/>
          <w:color w:val="000000" w:themeColor="text1"/>
        </w:rPr>
        <w:t xml:space="preserve">enda ametikoha ülesannete ja kohustuste </w:t>
      </w:r>
      <w:r w:rsidRPr="00156E8D">
        <w:rPr>
          <w:bCs/>
          <w:color w:val="000000" w:themeColor="text1"/>
        </w:rPr>
        <w:t>piires</w:t>
      </w:r>
      <w:r w:rsidR="00156E8D" w:rsidRPr="00156E8D">
        <w:rPr>
          <w:bCs/>
          <w:color w:val="000000" w:themeColor="text1"/>
        </w:rPr>
        <w:t>;</w:t>
      </w:r>
    </w:p>
    <w:p w14:paraId="26462F20" w14:textId="77777777" w:rsidR="00156E8D" w:rsidRDefault="005E75C0" w:rsidP="005E75C0">
      <w:pPr>
        <w:pStyle w:val="Loendilik"/>
        <w:numPr>
          <w:ilvl w:val="0"/>
          <w:numId w:val="38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156E8D">
        <w:rPr>
          <w:bCs/>
          <w:color w:val="000000" w:themeColor="text1"/>
        </w:rPr>
        <w:t>üldised teadmised Euroopa Liidu institutsioonidest, organisatsiooni struktuurist ning EL õigusest;</w:t>
      </w:r>
    </w:p>
    <w:p w14:paraId="68D284E3" w14:textId="77777777" w:rsidR="00156E8D" w:rsidRDefault="005E75C0" w:rsidP="005E75C0">
      <w:pPr>
        <w:pStyle w:val="Loendilik"/>
        <w:numPr>
          <w:ilvl w:val="0"/>
          <w:numId w:val="38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156E8D">
        <w:rPr>
          <w:bCs/>
          <w:color w:val="000000" w:themeColor="text1"/>
        </w:rPr>
        <w:t>hea suhtlemisoskus, sealhulga</w:t>
      </w:r>
      <w:r w:rsidR="007575B6" w:rsidRPr="00156E8D">
        <w:rPr>
          <w:bCs/>
          <w:color w:val="000000" w:themeColor="text1"/>
        </w:rPr>
        <w:t>s oskus ja tahe koostööks kolleegidega</w:t>
      </w:r>
      <w:r w:rsidRPr="00156E8D">
        <w:rPr>
          <w:bCs/>
          <w:color w:val="000000" w:themeColor="text1"/>
        </w:rPr>
        <w:t>;</w:t>
      </w:r>
    </w:p>
    <w:p w14:paraId="2C57712D" w14:textId="77777777" w:rsidR="00156E8D" w:rsidRDefault="00156E8D" w:rsidP="005E75C0">
      <w:pPr>
        <w:pStyle w:val="Loendilik"/>
        <w:numPr>
          <w:ilvl w:val="0"/>
          <w:numId w:val="38"/>
        </w:numPr>
        <w:spacing w:line="276" w:lineRule="auto"/>
        <w:ind w:left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</w:t>
      </w:r>
      <w:r w:rsidR="00FB7076" w:rsidRPr="00156E8D">
        <w:rPr>
          <w:bCs/>
          <w:color w:val="000000" w:themeColor="text1"/>
        </w:rPr>
        <w:t>skus korraldada koostööd avalike huvide elluviimisel ja suhelda avalikkusega;</w:t>
      </w:r>
    </w:p>
    <w:p w14:paraId="78B54EA3" w14:textId="20798341" w:rsidR="005E75C0" w:rsidRDefault="0088447F" w:rsidP="005E75C0">
      <w:pPr>
        <w:pStyle w:val="Loendilik"/>
        <w:numPr>
          <w:ilvl w:val="0"/>
          <w:numId w:val="38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156E8D">
        <w:rPr>
          <w:bCs/>
          <w:color w:val="000000" w:themeColor="text1"/>
        </w:rPr>
        <w:t xml:space="preserve">eesti keele oskus kõrgtasemel, väga hea inglise </w:t>
      </w:r>
      <w:r w:rsidR="00156E8D">
        <w:rPr>
          <w:bCs/>
          <w:color w:val="000000" w:themeColor="text1"/>
        </w:rPr>
        <w:t>keele oskus;</w:t>
      </w:r>
    </w:p>
    <w:p w14:paraId="33E3A91F" w14:textId="77777777" w:rsidR="00156E8D" w:rsidRDefault="00156E8D" w:rsidP="005E75C0">
      <w:pPr>
        <w:pStyle w:val="Loendilik"/>
        <w:numPr>
          <w:ilvl w:val="0"/>
          <w:numId w:val="38"/>
        </w:numPr>
        <w:spacing w:line="276" w:lineRule="auto"/>
        <w:ind w:left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kasuks tulevad saksa ja soome keele oskus;</w:t>
      </w:r>
    </w:p>
    <w:p w14:paraId="2D227ECC" w14:textId="77777777" w:rsidR="00156E8D" w:rsidRDefault="00DE16EB" w:rsidP="005E75C0">
      <w:pPr>
        <w:pStyle w:val="Loendilik"/>
        <w:numPr>
          <w:ilvl w:val="0"/>
          <w:numId w:val="38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156E8D">
        <w:rPr>
          <w:bCs/>
          <w:color w:val="000000" w:themeColor="text1"/>
        </w:rPr>
        <w:t>arvuti kasutamise oskus ametikohal vajalike arvutiprogrammide ja andmekogude kasutamiseks;</w:t>
      </w:r>
    </w:p>
    <w:p w14:paraId="348FDF1A" w14:textId="77777777" w:rsidR="00156E8D" w:rsidRDefault="005E75C0" w:rsidP="005E75C0">
      <w:pPr>
        <w:pStyle w:val="Loendilik"/>
        <w:numPr>
          <w:ilvl w:val="0"/>
          <w:numId w:val="38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156E8D">
        <w:rPr>
          <w:bCs/>
          <w:color w:val="000000" w:themeColor="text1"/>
        </w:rPr>
        <w:t xml:space="preserve">oskus koostada ja vormistada haldusdokumente </w:t>
      </w:r>
      <w:r w:rsidR="007575B6" w:rsidRPr="00156E8D">
        <w:rPr>
          <w:bCs/>
          <w:color w:val="000000" w:themeColor="text1"/>
        </w:rPr>
        <w:t>enda ametikoha ülesannete ja kohustuste</w:t>
      </w:r>
      <w:r w:rsidRPr="00156E8D">
        <w:rPr>
          <w:bCs/>
          <w:color w:val="000000" w:themeColor="text1"/>
        </w:rPr>
        <w:t xml:space="preserve"> piires;</w:t>
      </w:r>
    </w:p>
    <w:p w14:paraId="1E9FD512" w14:textId="77777777" w:rsidR="00156E8D" w:rsidRDefault="005E75C0" w:rsidP="005E75C0">
      <w:pPr>
        <w:pStyle w:val="Loendilik"/>
        <w:numPr>
          <w:ilvl w:val="0"/>
          <w:numId w:val="38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156E8D">
        <w:rPr>
          <w:bCs/>
          <w:color w:val="000000" w:themeColor="text1"/>
        </w:rPr>
        <w:t>võime osaleda uute lahenduste väljatöötamisel ja rakendamisel;</w:t>
      </w:r>
    </w:p>
    <w:p w14:paraId="2927EFAD" w14:textId="77777777" w:rsidR="00156E8D" w:rsidRDefault="005E75C0" w:rsidP="005E75C0">
      <w:pPr>
        <w:pStyle w:val="Loendilik"/>
        <w:numPr>
          <w:ilvl w:val="0"/>
          <w:numId w:val="38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156E8D">
        <w:rPr>
          <w:bCs/>
          <w:color w:val="000000" w:themeColor="text1"/>
        </w:rPr>
        <w:t>võime töötada iseseisvalt ja intensiivselt;</w:t>
      </w:r>
    </w:p>
    <w:p w14:paraId="43AD67A1" w14:textId="77777777" w:rsidR="00156E8D" w:rsidRDefault="005E75C0" w:rsidP="005E75C0">
      <w:pPr>
        <w:pStyle w:val="Loendilik"/>
        <w:numPr>
          <w:ilvl w:val="0"/>
          <w:numId w:val="38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156E8D">
        <w:rPr>
          <w:bCs/>
          <w:color w:val="000000" w:themeColor="text1"/>
        </w:rPr>
        <w:t>võime stabiilselt ja kvaliteetselt töötada ka pingeolukorras ning efektiivselt kasutada aega;</w:t>
      </w:r>
    </w:p>
    <w:p w14:paraId="6C840EF2" w14:textId="77777777" w:rsidR="00156E8D" w:rsidRDefault="005E75C0" w:rsidP="005E75C0">
      <w:pPr>
        <w:pStyle w:val="Loendilik"/>
        <w:numPr>
          <w:ilvl w:val="0"/>
          <w:numId w:val="38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156E8D">
        <w:rPr>
          <w:bCs/>
          <w:color w:val="000000" w:themeColor="text1"/>
        </w:rPr>
        <w:t>kohusetunne, otsustus- ja vastutusvõime, sealhulgas kohustuste täpne ja õigeaegne täitmine, vastutus töö kvaliteedi ja tulemuslikkuse eest;</w:t>
      </w:r>
    </w:p>
    <w:p w14:paraId="65652D92" w14:textId="6ED495CF" w:rsidR="005E75C0" w:rsidRPr="00156E8D" w:rsidRDefault="005E75C0" w:rsidP="005E75C0">
      <w:pPr>
        <w:pStyle w:val="Loendilik"/>
        <w:numPr>
          <w:ilvl w:val="0"/>
          <w:numId w:val="38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156E8D">
        <w:rPr>
          <w:bCs/>
          <w:color w:val="000000" w:themeColor="text1"/>
        </w:rPr>
        <w:lastRenderedPageBreak/>
        <w:t>intellektuaalne võimekus, sealhulgas olulise eristamise ning analüüsi- ja sünteesivõime, võime omada infot kasutusvalmina ning reageerida kiiresti muutustele.</w:t>
      </w:r>
    </w:p>
    <w:p w14:paraId="75921440" w14:textId="77777777" w:rsidR="006D6809" w:rsidRPr="00B028C9" w:rsidRDefault="006D6809" w:rsidP="005E75C0">
      <w:pPr>
        <w:spacing w:line="276" w:lineRule="auto"/>
        <w:jc w:val="both"/>
        <w:rPr>
          <w:bCs/>
          <w:color w:val="000000" w:themeColor="text1"/>
        </w:rPr>
      </w:pPr>
    </w:p>
    <w:p w14:paraId="001FCFC5" w14:textId="77777777" w:rsidR="00227494" w:rsidRDefault="00227494" w:rsidP="00601A0C">
      <w:pPr>
        <w:spacing w:line="276" w:lineRule="auto"/>
        <w:jc w:val="both"/>
        <w:rPr>
          <w:b/>
          <w:bCs/>
          <w:color w:val="000000" w:themeColor="text1"/>
        </w:rPr>
      </w:pPr>
      <w:r w:rsidRPr="00207E2C">
        <w:rPr>
          <w:b/>
          <w:bCs/>
          <w:color w:val="000000" w:themeColor="text1"/>
        </w:rPr>
        <w:t>Ametikoha ülesanded</w:t>
      </w:r>
    </w:p>
    <w:p w14:paraId="07C70EAF" w14:textId="77777777" w:rsidR="00156E8D" w:rsidRDefault="00227494" w:rsidP="00B201EF">
      <w:pPr>
        <w:spacing w:line="276" w:lineRule="auto"/>
        <w:jc w:val="both"/>
        <w:rPr>
          <w:bCs/>
          <w:color w:val="000000" w:themeColor="text1"/>
        </w:rPr>
      </w:pPr>
      <w:r w:rsidRPr="00227494">
        <w:rPr>
          <w:bCs/>
          <w:color w:val="000000" w:themeColor="text1"/>
        </w:rPr>
        <w:t>T</w:t>
      </w:r>
      <w:r w:rsidR="00B201EF">
        <w:rPr>
          <w:bCs/>
          <w:color w:val="000000" w:themeColor="text1"/>
        </w:rPr>
        <w:t>öötaja</w:t>
      </w:r>
      <w:r w:rsidR="006A5952" w:rsidRPr="006A5952">
        <w:rPr>
          <w:bCs/>
          <w:color w:val="000000" w:themeColor="text1"/>
        </w:rPr>
        <w:t xml:space="preserve"> ülesanded on:</w:t>
      </w:r>
    </w:p>
    <w:p w14:paraId="38573E17" w14:textId="77777777" w:rsidR="00156E8D" w:rsidRPr="00156E8D" w:rsidRDefault="00B201EF" w:rsidP="00B201EF">
      <w:pPr>
        <w:pStyle w:val="Loendilik"/>
        <w:numPr>
          <w:ilvl w:val="0"/>
          <w:numId w:val="39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B201EF">
        <w:t>linna esindamise korra järgimine;</w:t>
      </w:r>
    </w:p>
    <w:p w14:paraId="618198CE" w14:textId="77777777" w:rsidR="00156E8D" w:rsidRPr="00156E8D" w:rsidRDefault="00B201EF" w:rsidP="00B201EF">
      <w:pPr>
        <w:pStyle w:val="Loendilik"/>
        <w:numPr>
          <w:ilvl w:val="0"/>
          <w:numId w:val="39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B201EF">
        <w:t>rahvusvaheliste organisatsioonides, rahvusvahelistes projektides ja sõpruslinnadega suhtlemise koordineerimine ning sõlmitud koostöö-kokkulepete täitmise jälgimine, koostöösoovide vahendamisele kaasaaitamine;</w:t>
      </w:r>
    </w:p>
    <w:p w14:paraId="0376320D" w14:textId="77777777" w:rsidR="00156E8D" w:rsidRPr="00156E8D" w:rsidRDefault="00B201EF" w:rsidP="00B201EF">
      <w:pPr>
        <w:pStyle w:val="Loendilik"/>
        <w:numPr>
          <w:ilvl w:val="0"/>
          <w:numId w:val="39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B201EF">
        <w:t>koostöö organiseerimine Eesti ja Euroopa hansalinnadega ning linnavalitsuse osalemise koordineerimine ja juhtimine Rahvusvahelistel Hansapäevadel;</w:t>
      </w:r>
    </w:p>
    <w:p w14:paraId="3D494D7D" w14:textId="77777777" w:rsidR="00156E8D" w:rsidRPr="00156E8D" w:rsidRDefault="00B201EF" w:rsidP="00B201EF">
      <w:pPr>
        <w:pStyle w:val="Loendilik"/>
        <w:numPr>
          <w:ilvl w:val="0"/>
          <w:numId w:val="39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B201EF">
        <w:t>linnapea vastuvõttude, linnapea osalemisega seotud ürituste, linnavalitsuse ametlike külaliste vastuvõtmise organiseerimine ja protokolli järgimine koostöös teiste linnavalitsuse ametitega;</w:t>
      </w:r>
    </w:p>
    <w:p w14:paraId="760741FC" w14:textId="77777777" w:rsidR="00156E8D" w:rsidRPr="00156E8D" w:rsidRDefault="00B201EF" w:rsidP="00B201EF">
      <w:pPr>
        <w:pStyle w:val="Loendilik"/>
        <w:numPr>
          <w:ilvl w:val="0"/>
          <w:numId w:val="39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B201EF">
        <w:t>linnavalitsuse ja linnavolikogu ametlike delegatsioonide välislähetuste organiseerimine;</w:t>
      </w:r>
    </w:p>
    <w:p w14:paraId="1D7C3670" w14:textId="77777777" w:rsidR="00156E8D" w:rsidRPr="00156E8D" w:rsidRDefault="00B201EF" w:rsidP="00B201EF">
      <w:pPr>
        <w:pStyle w:val="Loendilik"/>
        <w:numPr>
          <w:ilvl w:val="0"/>
          <w:numId w:val="39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B201EF">
        <w:t>välissuhete alase töö koordineerimine suhetes teiste omavalitsuste, sõpruslinnadega ja teiste koostööpartneritega;</w:t>
      </w:r>
    </w:p>
    <w:p w14:paraId="0D67A3E4" w14:textId="77777777" w:rsidR="00156E8D" w:rsidRPr="00156E8D" w:rsidRDefault="00B201EF" w:rsidP="00156E8D">
      <w:pPr>
        <w:pStyle w:val="Loendilik"/>
        <w:numPr>
          <w:ilvl w:val="0"/>
          <w:numId w:val="39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B201EF">
        <w:t>Viljandi linna (viljandi.ee) ingliskeelse kodulehekülje toimetamisel kaasaaitamine ja materjalide ettevalmistamine;</w:t>
      </w:r>
    </w:p>
    <w:p w14:paraId="6D51B346" w14:textId="77777777" w:rsidR="00156E8D" w:rsidRDefault="00156E8D" w:rsidP="00156E8D">
      <w:pPr>
        <w:pStyle w:val="Loendilik"/>
        <w:numPr>
          <w:ilvl w:val="0"/>
          <w:numId w:val="39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156E8D">
        <w:rPr>
          <w:bCs/>
          <w:color w:val="000000" w:themeColor="text1"/>
        </w:rPr>
        <w:t xml:space="preserve">Viljandi linna kampaaniamaterjalide tõlke korraldamine ning info edastamine sõpruslinnadele, </w:t>
      </w:r>
    </w:p>
    <w:p w14:paraId="486B0745" w14:textId="77777777" w:rsidR="00156E8D" w:rsidRDefault="00156E8D" w:rsidP="00156E8D">
      <w:pPr>
        <w:pStyle w:val="Loendilik"/>
        <w:numPr>
          <w:ilvl w:val="0"/>
          <w:numId w:val="39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156E8D">
        <w:rPr>
          <w:bCs/>
          <w:color w:val="000000" w:themeColor="text1"/>
        </w:rPr>
        <w:t xml:space="preserve">Viljandit tutvustavate artiklite ning materjalide ilmumise korraldamine lähimates Viljandi sõpruslinnades; </w:t>
      </w:r>
    </w:p>
    <w:p w14:paraId="1BAE3340" w14:textId="77777777" w:rsidR="00156E8D" w:rsidRDefault="00156E8D" w:rsidP="00B201EF">
      <w:pPr>
        <w:pStyle w:val="Loendilik"/>
        <w:numPr>
          <w:ilvl w:val="0"/>
          <w:numId w:val="39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156E8D">
        <w:rPr>
          <w:bCs/>
          <w:color w:val="000000" w:themeColor="text1"/>
        </w:rPr>
        <w:t xml:space="preserve">Viljandi linnavalitsuse </w:t>
      </w:r>
      <w:proofErr w:type="spellStart"/>
      <w:r w:rsidRPr="00156E8D">
        <w:rPr>
          <w:bCs/>
          <w:color w:val="000000" w:themeColor="text1"/>
        </w:rPr>
        <w:t>siseveebi</w:t>
      </w:r>
      <w:proofErr w:type="spellEnd"/>
      <w:r w:rsidRPr="00156E8D">
        <w:rPr>
          <w:bCs/>
          <w:color w:val="000000" w:themeColor="text1"/>
        </w:rPr>
        <w:t xml:space="preserve"> haldamine</w:t>
      </w:r>
      <w:r>
        <w:rPr>
          <w:bCs/>
          <w:color w:val="000000" w:themeColor="text1"/>
        </w:rPr>
        <w:t>;</w:t>
      </w:r>
    </w:p>
    <w:p w14:paraId="1925D7F3" w14:textId="77777777" w:rsidR="00156E8D" w:rsidRPr="00156E8D" w:rsidRDefault="00B201EF" w:rsidP="00B201EF">
      <w:pPr>
        <w:pStyle w:val="Loendilik"/>
        <w:numPr>
          <w:ilvl w:val="0"/>
          <w:numId w:val="39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B201EF">
        <w:t>Viljandi linna eestikeelse kodulehekülje toimetamine koostöös teiste teenistujatega, välissuhete alalõigu uuendamine ja korrigeerimine;</w:t>
      </w:r>
    </w:p>
    <w:p w14:paraId="5BD8FB21" w14:textId="77777777" w:rsidR="00156E8D" w:rsidRPr="00156E8D" w:rsidRDefault="00B201EF" w:rsidP="00B201EF">
      <w:pPr>
        <w:pStyle w:val="Loendilik"/>
        <w:numPr>
          <w:ilvl w:val="0"/>
          <w:numId w:val="39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B201EF">
        <w:t xml:space="preserve">Viljandi linna nimel sõlmitavate </w:t>
      </w:r>
      <w:proofErr w:type="spellStart"/>
      <w:r w:rsidRPr="00B201EF">
        <w:t>välislepingute</w:t>
      </w:r>
      <w:proofErr w:type="spellEnd"/>
      <w:r w:rsidRPr="00B201EF">
        <w:t xml:space="preserve"> ettevalmistamine;</w:t>
      </w:r>
    </w:p>
    <w:p w14:paraId="13327760" w14:textId="77777777" w:rsidR="00156E8D" w:rsidRPr="00156E8D" w:rsidRDefault="00B201EF" w:rsidP="00B201EF">
      <w:pPr>
        <w:pStyle w:val="Loendilik"/>
        <w:numPr>
          <w:ilvl w:val="0"/>
          <w:numId w:val="39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B201EF">
        <w:t>koostöö koordineerimine vabariigi välisministeeriumi ja välisriikide esindustega Eestis ja välismaal;</w:t>
      </w:r>
    </w:p>
    <w:p w14:paraId="434D4A7F" w14:textId="77777777" w:rsidR="00156E8D" w:rsidRPr="00156E8D" w:rsidRDefault="00B201EF" w:rsidP="00AE035B">
      <w:pPr>
        <w:pStyle w:val="Loendilik"/>
        <w:numPr>
          <w:ilvl w:val="0"/>
          <w:numId w:val="39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B201EF">
        <w:t>linnavalitsuse ametlikel vastuvõttudel vajadusel tõlke korraldamine;</w:t>
      </w:r>
    </w:p>
    <w:p w14:paraId="7FC2521C" w14:textId="77777777" w:rsidR="00156E8D" w:rsidRPr="00156E8D" w:rsidRDefault="00B201EF" w:rsidP="00AE035B">
      <w:pPr>
        <w:pStyle w:val="Loendilik"/>
        <w:numPr>
          <w:ilvl w:val="0"/>
          <w:numId w:val="39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B201EF">
        <w:t>Viljandi Linnavalitsuse moodustatud ettevõtluskomisjoni koosolekute protokollimine ning vastavate otsuste täitmine;</w:t>
      </w:r>
      <w:r w:rsidR="00AE035B" w:rsidRPr="00156E8D">
        <w:rPr>
          <w:bCs/>
        </w:rPr>
        <w:t xml:space="preserve"> </w:t>
      </w:r>
    </w:p>
    <w:p w14:paraId="731902A5" w14:textId="77777777" w:rsidR="00156E8D" w:rsidRPr="00156E8D" w:rsidRDefault="00AE035B" w:rsidP="00B201EF">
      <w:pPr>
        <w:pStyle w:val="Loendilik"/>
        <w:numPr>
          <w:ilvl w:val="0"/>
          <w:numId w:val="39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156E8D">
        <w:rPr>
          <w:bCs/>
        </w:rPr>
        <w:t>anda infot linnavalitsuse ja linnavolikogu töö kohta meediakanalitele;</w:t>
      </w:r>
    </w:p>
    <w:p w14:paraId="54D1274D" w14:textId="3DE41C28" w:rsidR="00B201EF" w:rsidRPr="00156E8D" w:rsidRDefault="00AE035B" w:rsidP="00B201EF">
      <w:pPr>
        <w:pStyle w:val="Loendilik"/>
        <w:numPr>
          <w:ilvl w:val="0"/>
          <w:numId w:val="39"/>
        </w:numPr>
        <w:spacing w:line="276" w:lineRule="auto"/>
        <w:ind w:left="426"/>
        <w:jc w:val="both"/>
        <w:rPr>
          <w:bCs/>
          <w:color w:val="000000" w:themeColor="text1"/>
        </w:rPr>
      </w:pPr>
      <w:r w:rsidRPr="00156E8D">
        <w:rPr>
          <w:bCs/>
        </w:rPr>
        <w:t>osaleda linnavalitsuse ja linnavolikogu nõupidamistel, koosolekutel;</w:t>
      </w:r>
    </w:p>
    <w:p w14:paraId="2F9F5200" w14:textId="77777777" w:rsidR="00CD68BF" w:rsidRPr="00F446D9" w:rsidRDefault="00CD68BF" w:rsidP="00CD68BF">
      <w:pPr>
        <w:spacing w:line="276" w:lineRule="auto"/>
        <w:jc w:val="both"/>
      </w:pPr>
    </w:p>
    <w:p w14:paraId="0E198C2A" w14:textId="77777777" w:rsidR="007058CA" w:rsidRDefault="00B028C9" w:rsidP="00601A0C">
      <w:pPr>
        <w:spacing w:line="276" w:lineRule="auto"/>
        <w:jc w:val="both"/>
        <w:rPr>
          <w:b/>
          <w:bCs/>
        </w:rPr>
      </w:pPr>
      <w:r>
        <w:rPr>
          <w:b/>
          <w:bCs/>
        </w:rPr>
        <w:t>Õigused</w:t>
      </w:r>
    </w:p>
    <w:p w14:paraId="0522E9A6" w14:textId="77777777" w:rsidR="00E10671" w:rsidRPr="00F446D9" w:rsidRDefault="00460679" w:rsidP="00601A0C">
      <w:pPr>
        <w:spacing w:line="276" w:lineRule="auto"/>
        <w:jc w:val="both"/>
      </w:pPr>
      <w:r w:rsidRPr="00460679">
        <w:t>T</w:t>
      </w:r>
      <w:r w:rsidR="004C6CF4">
        <w:t>öötajal</w:t>
      </w:r>
      <w:r w:rsidR="00E10671" w:rsidRPr="00E10671">
        <w:t xml:space="preserve"> on õigus:</w:t>
      </w:r>
    </w:p>
    <w:p w14:paraId="2DBA9473" w14:textId="77777777" w:rsidR="00156E8D" w:rsidRDefault="00F41BF1" w:rsidP="00156E8D">
      <w:pPr>
        <w:pStyle w:val="Loendilik"/>
        <w:numPr>
          <w:ilvl w:val="0"/>
          <w:numId w:val="40"/>
        </w:numPr>
        <w:spacing w:line="276" w:lineRule="auto"/>
        <w:ind w:left="426"/>
        <w:jc w:val="both"/>
        <w:rPr>
          <w:bCs/>
        </w:rPr>
      </w:pPr>
      <w:r w:rsidRPr="00156E8D">
        <w:rPr>
          <w:bCs/>
        </w:rPr>
        <w:t>saada registritest ja andmekogudest ning linna teenistuses olevatelt isikutelt informatsiooni ja dokumente, mis on vajalikud temale pandud ametikoha ülesannete täitmiseks;</w:t>
      </w:r>
    </w:p>
    <w:p w14:paraId="2F7BEC8D" w14:textId="2635758C" w:rsidR="00156E8D" w:rsidRPr="00156E8D" w:rsidRDefault="00156E8D" w:rsidP="00156E8D">
      <w:pPr>
        <w:pStyle w:val="Loendilik"/>
        <w:numPr>
          <w:ilvl w:val="0"/>
          <w:numId w:val="40"/>
        </w:numPr>
        <w:spacing w:line="276" w:lineRule="auto"/>
        <w:ind w:left="426"/>
        <w:jc w:val="both"/>
        <w:rPr>
          <w:bCs/>
        </w:rPr>
      </w:pPr>
      <w:r w:rsidRPr="00156E8D">
        <w:rPr>
          <w:bCs/>
        </w:rPr>
        <w:t>anda infot linnavalitsuse ja linnavolikogu töö kohta meediakanalitele;</w:t>
      </w:r>
    </w:p>
    <w:p w14:paraId="29F9C38D" w14:textId="77777777" w:rsidR="00156E8D" w:rsidRDefault="00940293" w:rsidP="00940293">
      <w:pPr>
        <w:pStyle w:val="Loendilik"/>
        <w:numPr>
          <w:ilvl w:val="0"/>
          <w:numId w:val="40"/>
        </w:numPr>
        <w:spacing w:line="276" w:lineRule="auto"/>
        <w:ind w:left="426"/>
        <w:jc w:val="both"/>
        <w:rPr>
          <w:bCs/>
        </w:rPr>
      </w:pPr>
      <w:r w:rsidRPr="00156E8D">
        <w:rPr>
          <w:bCs/>
        </w:rPr>
        <w:t xml:space="preserve">saada </w:t>
      </w:r>
      <w:r w:rsidR="00B9428E" w:rsidRPr="00156E8D">
        <w:rPr>
          <w:bCs/>
        </w:rPr>
        <w:t xml:space="preserve">enda ametikoha ülesannete </w:t>
      </w:r>
      <w:r w:rsidRPr="00156E8D">
        <w:rPr>
          <w:bCs/>
        </w:rPr>
        <w:t>täitmiseks vajalikku täienduskoolitust;</w:t>
      </w:r>
    </w:p>
    <w:p w14:paraId="4501B984" w14:textId="77777777" w:rsidR="00156E8D" w:rsidRDefault="00940293" w:rsidP="00940293">
      <w:pPr>
        <w:pStyle w:val="Loendilik"/>
        <w:numPr>
          <w:ilvl w:val="0"/>
          <w:numId w:val="40"/>
        </w:numPr>
        <w:spacing w:line="276" w:lineRule="auto"/>
        <w:ind w:left="426"/>
        <w:jc w:val="both"/>
        <w:rPr>
          <w:bCs/>
        </w:rPr>
      </w:pPr>
      <w:r w:rsidRPr="00156E8D">
        <w:rPr>
          <w:bCs/>
        </w:rPr>
        <w:t>saada oma tööks vajalikud tingimused ja tehnilised vahendid;</w:t>
      </w:r>
    </w:p>
    <w:p w14:paraId="2BF84B91" w14:textId="77777777" w:rsidR="00156E8D" w:rsidRDefault="008E3E72" w:rsidP="00940293">
      <w:pPr>
        <w:pStyle w:val="Loendilik"/>
        <w:numPr>
          <w:ilvl w:val="0"/>
          <w:numId w:val="40"/>
        </w:numPr>
        <w:spacing w:line="276" w:lineRule="auto"/>
        <w:ind w:left="426"/>
        <w:jc w:val="both"/>
        <w:rPr>
          <w:bCs/>
        </w:rPr>
      </w:pPr>
      <w:r w:rsidRPr="00156E8D">
        <w:rPr>
          <w:bCs/>
        </w:rPr>
        <w:t>kaasata oma tegevusse eksperte;</w:t>
      </w:r>
    </w:p>
    <w:p w14:paraId="7755F178" w14:textId="77777777" w:rsidR="00156E8D" w:rsidRDefault="00940293" w:rsidP="000375A8">
      <w:pPr>
        <w:pStyle w:val="Loendilik"/>
        <w:numPr>
          <w:ilvl w:val="0"/>
          <w:numId w:val="40"/>
        </w:numPr>
        <w:spacing w:line="276" w:lineRule="auto"/>
        <w:ind w:left="426"/>
        <w:jc w:val="both"/>
        <w:rPr>
          <w:bCs/>
        </w:rPr>
      </w:pPr>
      <w:r w:rsidRPr="00156E8D">
        <w:rPr>
          <w:bCs/>
        </w:rPr>
        <w:t xml:space="preserve">pidada oma allkirjaga kirjavahetust </w:t>
      </w:r>
      <w:r w:rsidR="000375A8" w:rsidRPr="00156E8D">
        <w:rPr>
          <w:bCs/>
        </w:rPr>
        <w:t>ametikoha ülesandeid</w:t>
      </w:r>
      <w:r w:rsidRPr="00156E8D">
        <w:rPr>
          <w:bCs/>
        </w:rPr>
        <w:t xml:space="preserve"> puudutavates küsimustes;</w:t>
      </w:r>
    </w:p>
    <w:p w14:paraId="57C32800" w14:textId="77777777" w:rsidR="00156E8D" w:rsidRDefault="000375A8" w:rsidP="00AE035B">
      <w:pPr>
        <w:pStyle w:val="Loendilik"/>
        <w:numPr>
          <w:ilvl w:val="0"/>
          <w:numId w:val="40"/>
        </w:numPr>
        <w:spacing w:line="276" w:lineRule="auto"/>
        <w:ind w:left="426"/>
        <w:jc w:val="both"/>
        <w:rPr>
          <w:bCs/>
        </w:rPr>
      </w:pPr>
      <w:r w:rsidRPr="00156E8D">
        <w:rPr>
          <w:bCs/>
        </w:rPr>
        <w:t>teha ettepanekuid töö paremaks ja/või efektiivsemaks korraldamiseks;</w:t>
      </w:r>
    </w:p>
    <w:p w14:paraId="38E23DA2" w14:textId="77777777" w:rsidR="00156E8D" w:rsidRPr="00156E8D" w:rsidRDefault="00460679" w:rsidP="00940293">
      <w:pPr>
        <w:pStyle w:val="Loendilik"/>
        <w:numPr>
          <w:ilvl w:val="0"/>
          <w:numId w:val="40"/>
        </w:numPr>
        <w:spacing w:line="276" w:lineRule="auto"/>
        <w:ind w:left="426"/>
        <w:jc w:val="both"/>
        <w:rPr>
          <w:bCs/>
        </w:rPr>
      </w:pPr>
      <w:r w:rsidRPr="00156E8D">
        <w:rPr>
          <w:bCs/>
        </w:rPr>
        <w:t>keelduda tööst, milleks ta ei ole välja õpetatud või mille osas tekib huvide konflikt;</w:t>
      </w:r>
      <w:r w:rsidR="00525839" w:rsidRPr="00525839">
        <w:t xml:space="preserve"> </w:t>
      </w:r>
    </w:p>
    <w:p w14:paraId="10F2B515" w14:textId="6BEB4284" w:rsidR="00156E8D" w:rsidRDefault="00156E8D">
      <w:pPr>
        <w:overflowPunct/>
        <w:autoSpaceDE/>
        <w:autoSpaceDN/>
        <w:adjustRightInd/>
        <w:spacing w:after="200" w:line="276" w:lineRule="auto"/>
        <w:textAlignment w:val="auto"/>
        <w:rPr>
          <w:bCs/>
        </w:rPr>
      </w:pPr>
      <w:r>
        <w:rPr>
          <w:bCs/>
        </w:rPr>
        <w:br w:type="page"/>
      </w:r>
    </w:p>
    <w:p w14:paraId="3B63A6CF" w14:textId="77777777" w:rsidR="00940293" w:rsidRDefault="00940293" w:rsidP="00940293">
      <w:pPr>
        <w:spacing w:line="276" w:lineRule="auto"/>
        <w:jc w:val="both"/>
        <w:rPr>
          <w:bCs/>
        </w:rPr>
      </w:pPr>
    </w:p>
    <w:p w14:paraId="4A19A62B" w14:textId="77777777" w:rsidR="008B4AEA" w:rsidRPr="00460679" w:rsidRDefault="008B4AEA" w:rsidP="008B4AEA">
      <w:pPr>
        <w:spacing w:line="276" w:lineRule="auto"/>
        <w:jc w:val="both"/>
        <w:rPr>
          <w:b/>
          <w:bCs/>
        </w:rPr>
      </w:pPr>
      <w:r w:rsidRPr="00460679">
        <w:rPr>
          <w:b/>
          <w:bCs/>
        </w:rPr>
        <w:t>Kohustused</w:t>
      </w:r>
    </w:p>
    <w:p w14:paraId="55089AA8" w14:textId="77777777" w:rsidR="008B4AEA" w:rsidRPr="00460679" w:rsidRDefault="00460679" w:rsidP="008B4AEA">
      <w:pPr>
        <w:spacing w:line="276" w:lineRule="auto"/>
        <w:jc w:val="both"/>
        <w:rPr>
          <w:bCs/>
        </w:rPr>
      </w:pPr>
      <w:r w:rsidRPr="00460679">
        <w:rPr>
          <w:bCs/>
        </w:rPr>
        <w:t>T</w:t>
      </w:r>
      <w:r w:rsidR="00DC6DFE">
        <w:rPr>
          <w:bCs/>
        </w:rPr>
        <w:t>öötajal</w:t>
      </w:r>
      <w:r w:rsidR="008B4AEA" w:rsidRPr="00460679">
        <w:rPr>
          <w:bCs/>
        </w:rPr>
        <w:t xml:space="preserve"> on kohustus:</w:t>
      </w:r>
    </w:p>
    <w:p w14:paraId="6F95577A" w14:textId="77777777" w:rsidR="00156E8D" w:rsidRDefault="008B4AEA" w:rsidP="008B4AEA">
      <w:pPr>
        <w:pStyle w:val="Loendilik"/>
        <w:numPr>
          <w:ilvl w:val="0"/>
          <w:numId w:val="41"/>
        </w:numPr>
        <w:spacing w:line="276" w:lineRule="auto"/>
        <w:ind w:left="426"/>
        <w:jc w:val="both"/>
        <w:rPr>
          <w:bCs/>
        </w:rPr>
      </w:pPr>
      <w:r w:rsidRPr="00156E8D">
        <w:rPr>
          <w:bCs/>
        </w:rPr>
        <w:t>kasutada õigeid, ohutusnõuetele vastavaid töövõtteid;</w:t>
      </w:r>
    </w:p>
    <w:p w14:paraId="7C91EB81" w14:textId="77777777" w:rsidR="00156E8D" w:rsidRDefault="008B4AEA" w:rsidP="008B4AEA">
      <w:pPr>
        <w:pStyle w:val="Loendilik"/>
        <w:numPr>
          <w:ilvl w:val="0"/>
          <w:numId w:val="41"/>
        </w:numPr>
        <w:spacing w:line="276" w:lineRule="auto"/>
        <w:ind w:left="426"/>
        <w:jc w:val="both"/>
        <w:rPr>
          <w:bCs/>
        </w:rPr>
      </w:pPr>
      <w:r w:rsidRPr="00156E8D">
        <w:rPr>
          <w:bCs/>
        </w:rPr>
        <w:t>kasutada tööks usaldatud tehnikat ja materjale heaperemehelikult,  säästlikult ning üksnes töökohustuste täitmiseks;</w:t>
      </w:r>
    </w:p>
    <w:p w14:paraId="7E0C42FA" w14:textId="77777777" w:rsidR="00156E8D" w:rsidRDefault="00156E8D" w:rsidP="008B4AEA">
      <w:pPr>
        <w:pStyle w:val="Loendilik"/>
        <w:numPr>
          <w:ilvl w:val="0"/>
          <w:numId w:val="41"/>
        </w:numPr>
        <w:spacing w:line="276" w:lineRule="auto"/>
        <w:ind w:left="426"/>
        <w:jc w:val="both"/>
        <w:rPr>
          <w:bCs/>
        </w:rPr>
      </w:pPr>
      <w:r>
        <w:rPr>
          <w:bCs/>
        </w:rPr>
        <w:t>t</w:t>
      </w:r>
      <w:r w:rsidR="008B4AEA" w:rsidRPr="00156E8D">
        <w:rPr>
          <w:bCs/>
        </w:rPr>
        <w:t>äita kõiki talle pandud kohustusi ja ametikoha ülesand</w:t>
      </w:r>
      <w:r w:rsidR="00D3450C" w:rsidRPr="00156E8D">
        <w:rPr>
          <w:bCs/>
        </w:rPr>
        <w:t>eid, järgides tuleohutusnõudeid</w:t>
      </w:r>
      <w:r w:rsidR="008B4AEA" w:rsidRPr="00156E8D">
        <w:rPr>
          <w:bCs/>
        </w:rPr>
        <w:t xml:space="preserve"> ja töökaitsealaste õigusaktide nõudeid;</w:t>
      </w:r>
    </w:p>
    <w:p w14:paraId="2E6E4BDF" w14:textId="77777777" w:rsidR="00156E8D" w:rsidRDefault="008B4AEA" w:rsidP="008B4AEA">
      <w:pPr>
        <w:pStyle w:val="Loendilik"/>
        <w:numPr>
          <w:ilvl w:val="0"/>
          <w:numId w:val="41"/>
        </w:numPr>
        <w:spacing w:line="276" w:lineRule="auto"/>
        <w:ind w:left="426"/>
        <w:jc w:val="both"/>
        <w:rPr>
          <w:bCs/>
        </w:rPr>
      </w:pPr>
      <w:r w:rsidRPr="00156E8D">
        <w:rPr>
          <w:bCs/>
        </w:rPr>
        <w:t>tagada, et tema töö ei ohustaks tema ega teiste elu ja tervist;</w:t>
      </w:r>
    </w:p>
    <w:p w14:paraId="57DC5286" w14:textId="77777777" w:rsidR="00156E8D" w:rsidRDefault="008B4AEA" w:rsidP="008B4AEA">
      <w:pPr>
        <w:pStyle w:val="Loendilik"/>
        <w:numPr>
          <w:ilvl w:val="0"/>
          <w:numId w:val="41"/>
        </w:numPr>
        <w:spacing w:line="276" w:lineRule="auto"/>
        <w:ind w:left="426"/>
        <w:jc w:val="both"/>
        <w:rPr>
          <w:bCs/>
        </w:rPr>
      </w:pPr>
      <w:r w:rsidRPr="00156E8D">
        <w:rPr>
          <w:bCs/>
        </w:rPr>
        <w:t>hoiduda tegudest, mis kahjustavad tööandja huve;</w:t>
      </w:r>
    </w:p>
    <w:p w14:paraId="0AB69368" w14:textId="77777777" w:rsidR="00156E8D" w:rsidRDefault="008B4AEA" w:rsidP="008B4AEA">
      <w:pPr>
        <w:pStyle w:val="Loendilik"/>
        <w:numPr>
          <w:ilvl w:val="0"/>
          <w:numId w:val="41"/>
        </w:numPr>
        <w:spacing w:line="276" w:lineRule="auto"/>
        <w:ind w:left="426"/>
        <w:jc w:val="both"/>
        <w:rPr>
          <w:bCs/>
        </w:rPr>
      </w:pPr>
      <w:r w:rsidRPr="00156E8D">
        <w:rPr>
          <w:bCs/>
        </w:rPr>
        <w:t>täita kõiki otsese juhi või teda asendava töötaja seaduslikke korraldusi ning muid ettenägematuid ülesandeid vastavalt vajadusele;</w:t>
      </w:r>
    </w:p>
    <w:p w14:paraId="21FD2565" w14:textId="77777777" w:rsidR="00156E8D" w:rsidRDefault="008B4AEA" w:rsidP="008B4AEA">
      <w:pPr>
        <w:pStyle w:val="Loendilik"/>
        <w:numPr>
          <w:ilvl w:val="0"/>
          <w:numId w:val="41"/>
        </w:numPr>
        <w:spacing w:line="276" w:lineRule="auto"/>
        <w:ind w:left="426"/>
        <w:jc w:val="both"/>
        <w:rPr>
          <w:bCs/>
        </w:rPr>
      </w:pPr>
      <w:r w:rsidRPr="00156E8D">
        <w:rPr>
          <w:bCs/>
        </w:rPr>
        <w:t>informeerida oma vahetut juhti tööd takistavatest asjaoludest, sealhulgas töödistsipliini rikkumistest ning tööõnnetustest;</w:t>
      </w:r>
    </w:p>
    <w:p w14:paraId="570F849A" w14:textId="01C29C91" w:rsidR="008B4AEA" w:rsidRPr="00156E8D" w:rsidRDefault="008B4AEA" w:rsidP="008B4AEA">
      <w:pPr>
        <w:pStyle w:val="Loendilik"/>
        <w:numPr>
          <w:ilvl w:val="0"/>
          <w:numId w:val="41"/>
        </w:numPr>
        <w:spacing w:line="276" w:lineRule="auto"/>
        <w:ind w:left="426"/>
        <w:jc w:val="both"/>
        <w:rPr>
          <w:bCs/>
        </w:rPr>
      </w:pPr>
      <w:r w:rsidRPr="00156E8D">
        <w:rPr>
          <w:bCs/>
        </w:rPr>
        <w:t>osaleda oma tööalaste teadmiste ja oskuste arendamiseks koolitusel.</w:t>
      </w:r>
    </w:p>
    <w:p w14:paraId="095EF246" w14:textId="77777777" w:rsidR="008B4AEA" w:rsidRPr="00B028C9" w:rsidRDefault="008B4AEA" w:rsidP="00940293">
      <w:pPr>
        <w:spacing w:line="276" w:lineRule="auto"/>
        <w:jc w:val="both"/>
        <w:rPr>
          <w:bCs/>
        </w:rPr>
      </w:pPr>
    </w:p>
    <w:p w14:paraId="1A81113E" w14:textId="77777777" w:rsidR="007058CA" w:rsidRDefault="00903DCB" w:rsidP="00601A0C">
      <w:pPr>
        <w:spacing w:line="276" w:lineRule="auto"/>
        <w:jc w:val="both"/>
        <w:rPr>
          <w:b/>
          <w:bCs/>
        </w:rPr>
      </w:pPr>
      <w:r>
        <w:rPr>
          <w:b/>
          <w:bCs/>
        </w:rPr>
        <w:t>Vastutus</w:t>
      </w:r>
    </w:p>
    <w:p w14:paraId="647F38A2" w14:textId="77777777" w:rsidR="00CB3CC1" w:rsidRDefault="00A46AC5" w:rsidP="00601A0C">
      <w:pPr>
        <w:spacing w:line="276" w:lineRule="auto"/>
        <w:jc w:val="both"/>
      </w:pPr>
      <w:r w:rsidRPr="00A46AC5">
        <w:t>T</w:t>
      </w:r>
      <w:r w:rsidR="00F41BF1">
        <w:t>öötaja</w:t>
      </w:r>
      <w:r w:rsidR="00CB3CC1" w:rsidRPr="00CB3CC1">
        <w:t xml:space="preserve"> vastutab:</w:t>
      </w:r>
    </w:p>
    <w:p w14:paraId="756B614B" w14:textId="77777777" w:rsidR="00156E8D" w:rsidRDefault="00AE7AF7" w:rsidP="00AE7AF7">
      <w:pPr>
        <w:pStyle w:val="Loendilik"/>
        <w:numPr>
          <w:ilvl w:val="0"/>
          <w:numId w:val="42"/>
        </w:numPr>
        <w:spacing w:line="276" w:lineRule="auto"/>
        <w:ind w:left="426"/>
        <w:jc w:val="both"/>
      </w:pPr>
      <w:r w:rsidRPr="00AE7AF7">
        <w:t>käesoleva ametijuhendiga ettenähtud teenistuskohustuste korrektse, õigeaegse ja õiguspärase täitmise eest;</w:t>
      </w:r>
    </w:p>
    <w:p w14:paraId="7573B68B" w14:textId="77777777" w:rsidR="00156E8D" w:rsidRDefault="00C82D01" w:rsidP="00AE7AF7">
      <w:pPr>
        <w:pStyle w:val="Loendilik"/>
        <w:numPr>
          <w:ilvl w:val="0"/>
          <w:numId w:val="42"/>
        </w:numPr>
        <w:spacing w:line="276" w:lineRule="auto"/>
        <w:ind w:left="426"/>
        <w:jc w:val="both"/>
      </w:pPr>
      <w:r w:rsidRPr="00C82D01">
        <w:t>temale teatavaks saanud informatsiooni kasutamise õiguspärasuse eest;</w:t>
      </w:r>
    </w:p>
    <w:p w14:paraId="58861C1A" w14:textId="77777777" w:rsidR="00156E8D" w:rsidRDefault="00AE7AF7" w:rsidP="00AE7AF7">
      <w:pPr>
        <w:pStyle w:val="Loendilik"/>
        <w:numPr>
          <w:ilvl w:val="0"/>
          <w:numId w:val="42"/>
        </w:numPr>
        <w:spacing w:line="276" w:lineRule="auto"/>
        <w:ind w:left="426"/>
        <w:jc w:val="both"/>
      </w:pPr>
      <w:r w:rsidRPr="00AE7AF7">
        <w:t xml:space="preserve">tema valduses oleva dokumentatsiooni ning linnavara sihipärase ja õiguspärase kasutamise ning säilimise eest; </w:t>
      </w:r>
    </w:p>
    <w:p w14:paraId="38245DF0" w14:textId="77777777" w:rsidR="00156E8D" w:rsidRDefault="000A0357" w:rsidP="00AE7AF7">
      <w:pPr>
        <w:pStyle w:val="Loendilik"/>
        <w:numPr>
          <w:ilvl w:val="0"/>
          <w:numId w:val="42"/>
        </w:numPr>
        <w:spacing w:line="276" w:lineRule="auto"/>
        <w:ind w:left="426"/>
        <w:jc w:val="both"/>
      </w:pPr>
      <w:r w:rsidRPr="00A46AC5">
        <w:t>enda töökoha ja –vahendite puhtuse ja heakorra eest;</w:t>
      </w:r>
    </w:p>
    <w:p w14:paraId="2A40E761" w14:textId="77777777" w:rsidR="00AE7AF7" w:rsidRPr="00B028C9" w:rsidRDefault="00AE7AF7" w:rsidP="00AE7AF7">
      <w:pPr>
        <w:spacing w:line="276" w:lineRule="auto"/>
        <w:jc w:val="both"/>
      </w:pPr>
    </w:p>
    <w:p w14:paraId="16F92F82" w14:textId="77777777" w:rsidR="008463F4" w:rsidRPr="00D63368" w:rsidRDefault="008463F4" w:rsidP="00601A0C">
      <w:pPr>
        <w:pStyle w:val="Default"/>
        <w:spacing w:before="120" w:line="276" w:lineRule="auto"/>
        <w:jc w:val="both"/>
        <w:rPr>
          <w:b/>
          <w:color w:val="auto"/>
        </w:rPr>
      </w:pPr>
      <w:r w:rsidRPr="00D63368">
        <w:rPr>
          <w:b/>
          <w:color w:val="auto"/>
        </w:rPr>
        <w:t>Ametijuhendi muutmine</w:t>
      </w:r>
    </w:p>
    <w:p w14:paraId="70A05BB3" w14:textId="77777777" w:rsidR="008463F4" w:rsidRPr="00520048" w:rsidRDefault="008463F4" w:rsidP="00601A0C">
      <w:pPr>
        <w:spacing w:line="276" w:lineRule="auto"/>
        <w:jc w:val="both"/>
      </w:pPr>
      <w:r w:rsidRPr="00520048">
        <w:t>Ametijuhendi kaasajastamise ja muutuvate vajadustega kooskõlla viimise eesmärgil vaada</w:t>
      </w:r>
      <w:r w:rsidR="00F5310D" w:rsidRPr="00520048">
        <w:t>takse ametijuhend vahetu juhi</w:t>
      </w:r>
      <w:r w:rsidRPr="00520048">
        <w:t xml:space="preserve"> ja töötaja poolt läbi vähemalt üks kord aastas toimuva iga-aastase arenguvestluse ajal ning vajadusel muudetakse. Ametijuhendit võib muuta ka juhul, kui muudatuste aluseks on kehtivad õigusaktid või vajadus </w:t>
      </w:r>
      <w:r w:rsidR="00C45D6C" w:rsidRPr="00520048">
        <w:t>tööd ümber korraldada</w:t>
      </w:r>
      <w:r w:rsidR="00363620" w:rsidRPr="00520048">
        <w:t>.</w:t>
      </w:r>
    </w:p>
    <w:p w14:paraId="52EADB30" w14:textId="77777777" w:rsidR="008463F4" w:rsidRDefault="008463F4" w:rsidP="00601A0C">
      <w:pPr>
        <w:spacing w:line="276" w:lineRule="auto"/>
        <w:jc w:val="both"/>
        <w:rPr>
          <w:b/>
        </w:rPr>
      </w:pPr>
    </w:p>
    <w:p w14:paraId="16E78F57" w14:textId="77777777" w:rsidR="008463F4" w:rsidRPr="00F446D9" w:rsidRDefault="008463F4" w:rsidP="00601A0C">
      <w:pPr>
        <w:spacing w:line="276" w:lineRule="auto"/>
        <w:jc w:val="both"/>
        <w:rPr>
          <w:b/>
        </w:rPr>
      </w:pPr>
    </w:p>
    <w:p w14:paraId="4C72BA59" w14:textId="77777777" w:rsidR="0038020E" w:rsidRPr="00F446D9" w:rsidRDefault="00F5310D" w:rsidP="00601A0C">
      <w:pPr>
        <w:spacing w:line="276" w:lineRule="auto"/>
        <w:jc w:val="both"/>
        <w:rPr>
          <w:b/>
        </w:rPr>
      </w:pPr>
      <w:r>
        <w:rPr>
          <w:b/>
        </w:rPr>
        <w:t>Poolte allkirjad</w:t>
      </w:r>
    </w:p>
    <w:p w14:paraId="6863B595" w14:textId="77777777" w:rsidR="00521EB0" w:rsidRPr="00F446D9" w:rsidRDefault="00521EB0" w:rsidP="00601A0C">
      <w:pPr>
        <w:spacing w:line="276" w:lineRule="auto"/>
        <w:jc w:val="both"/>
      </w:pPr>
    </w:p>
    <w:p w14:paraId="5439F962" w14:textId="77777777" w:rsidR="004E3F4D" w:rsidRPr="003A6C4D" w:rsidRDefault="00F5310D" w:rsidP="00601A0C">
      <w:pPr>
        <w:spacing w:line="276" w:lineRule="auto"/>
        <w:jc w:val="both"/>
        <w:rPr>
          <w:b/>
        </w:rPr>
      </w:pPr>
      <w:r>
        <w:rPr>
          <w:b/>
        </w:rPr>
        <w:t>Tööandja</w:t>
      </w:r>
    </w:p>
    <w:p w14:paraId="4F20FFCA" w14:textId="77777777" w:rsidR="00F823F3" w:rsidRDefault="00F823F3" w:rsidP="00601A0C">
      <w:pPr>
        <w:spacing w:line="276" w:lineRule="auto"/>
        <w:jc w:val="both"/>
      </w:pPr>
    </w:p>
    <w:p w14:paraId="4001C465" w14:textId="77777777" w:rsidR="004E3F4D" w:rsidRDefault="004E3F4D" w:rsidP="00601A0C">
      <w:pPr>
        <w:spacing w:line="276" w:lineRule="auto"/>
        <w:jc w:val="both"/>
      </w:pPr>
      <w:r w:rsidRPr="004E3F4D">
        <w:t>(allkirjastatud digitaalselt)</w:t>
      </w:r>
      <w:r w:rsidR="00521EB0" w:rsidRPr="00F446D9">
        <w:tab/>
      </w:r>
      <w:r w:rsidR="00521EB0" w:rsidRPr="00F446D9">
        <w:tab/>
      </w:r>
      <w:r w:rsidR="00521EB0" w:rsidRPr="00F446D9">
        <w:tab/>
      </w:r>
      <w:r w:rsidR="00521EB0" w:rsidRPr="00F446D9">
        <w:tab/>
      </w:r>
      <w:r w:rsidR="00521EB0" w:rsidRPr="00F446D9">
        <w:tab/>
      </w:r>
      <w:r w:rsidR="00521EB0" w:rsidRPr="00F446D9">
        <w:tab/>
      </w:r>
      <w:r w:rsidR="00521EB0" w:rsidRPr="00F446D9">
        <w:tab/>
      </w:r>
    </w:p>
    <w:p w14:paraId="671B1F74" w14:textId="77777777" w:rsidR="002752B1" w:rsidRDefault="00A70AB8" w:rsidP="00601A0C">
      <w:pPr>
        <w:spacing w:line="276" w:lineRule="auto"/>
        <w:jc w:val="both"/>
      </w:pPr>
      <w:r w:rsidRPr="00A70AB8">
        <w:t>avalike suhete ja turismiamet</w:t>
      </w:r>
      <w:r>
        <w:t>i</w:t>
      </w:r>
      <w:r w:rsidRPr="00A70AB8">
        <w:t xml:space="preserve"> </w:t>
      </w:r>
      <w:r w:rsidR="00A768D5" w:rsidRPr="00A768D5">
        <w:t>juhataja</w:t>
      </w:r>
    </w:p>
    <w:p w14:paraId="1692A499" w14:textId="77777777" w:rsidR="00A768D5" w:rsidRDefault="00A768D5" w:rsidP="00601A0C">
      <w:pPr>
        <w:spacing w:line="276" w:lineRule="auto"/>
        <w:jc w:val="both"/>
      </w:pPr>
    </w:p>
    <w:p w14:paraId="12C133F0" w14:textId="77777777" w:rsidR="004E3F4D" w:rsidRDefault="004E3F4D" w:rsidP="00601A0C">
      <w:pPr>
        <w:spacing w:line="276" w:lineRule="auto"/>
        <w:jc w:val="both"/>
      </w:pPr>
      <w:r w:rsidRPr="004E3F4D">
        <w:t>Kinnitan, et olen tutvunud käesoleva ametijuhendiga ning kohustun järgima selles sätestatut</w:t>
      </w:r>
      <w:r>
        <w:t>.</w:t>
      </w:r>
    </w:p>
    <w:p w14:paraId="18F23410" w14:textId="77777777" w:rsidR="004E3F4D" w:rsidRDefault="004E3F4D" w:rsidP="00601A0C">
      <w:pPr>
        <w:spacing w:line="276" w:lineRule="auto"/>
        <w:jc w:val="both"/>
      </w:pPr>
    </w:p>
    <w:p w14:paraId="1EC4144B" w14:textId="77777777" w:rsidR="00521EB0" w:rsidRPr="003A6C4D" w:rsidRDefault="00F5310D" w:rsidP="00601A0C">
      <w:pPr>
        <w:spacing w:line="276" w:lineRule="auto"/>
        <w:jc w:val="both"/>
        <w:rPr>
          <w:b/>
        </w:rPr>
      </w:pPr>
      <w:r>
        <w:rPr>
          <w:b/>
        </w:rPr>
        <w:t>T</w:t>
      </w:r>
      <w:r w:rsidR="00A70AB8">
        <w:rPr>
          <w:b/>
        </w:rPr>
        <w:t>öötaja</w:t>
      </w:r>
    </w:p>
    <w:p w14:paraId="634B49DA" w14:textId="77777777" w:rsidR="00F823F3" w:rsidRPr="00F446D9" w:rsidRDefault="00F823F3" w:rsidP="00601A0C">
      <w:pPr>
        <w:spacing w:line="276" w:lineRule="auto"/>
        <w:jc w:val="both"/>
      </w:pPr>
    </w:p>
    <w:p w14:paraId="5A5D0A68" w14:textId="77777777" w:rsidR="00521EB0" w:rsidRDefault="004E3F4D" w:rsidP="00601A0C">
      <w:pPr>
        <w:spacing w:line="276" w:lineRule="auto"/>
        <w:jc w:val="both"/>
      </w:pPr>
      <w:r w:rsidRPr="004E3F4D">
        <w:t>(allkirjastatud digitaalselt)</w:t>
      </w:r>
    </w:p>
    <w:p w14:paraId="3E652C4C" w14:textId="77777777" w:rsidR="00EB4F36" w:rsidRDefault="00A70AB8" w:rsidP="00831D23">
      <w:pPr>
        <w:spacing w:line="276" w:lineRule="auto"/>
        <w:jc w:val="both"/>
      </w:pPr>
      <w:r>
        <w:t>Ees- ja perenimi</w:t>
      </w:r>
    </w:p>
    <w:p w14:paraId="4A612465" w14:textId="77777777" w:rsidR="003A6C4D" w:rsidRPr="00F446D9" w:rsidRDefault="00A70AB8" w:rsidP="00A70AB8">
      <w:pPr>
        <w:spacing w:line="276" w:lineRule="auto"/>
        <w:jc w:val="both"/>
      </w:pPr>
      <w:r w:rsidRPr="00A70AB8">
        <w:t>välissuhete spetsialist</w:t>
      </w:r>
    </w:p>
    <w:sectPr w:rsidR="003A6C4D" w:rsidRPr="00F446D9" w:rsidSect="00156E8D">
      <w:pgSz w:w="11907" w:h="16840" w:code="9"/>
      <w:pgMar w:top="680" w:right="851" w:bottom="851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196E"/>
    <w:multiLevelType w:val="singleLevel"/>
    <w:tmpl w:val="CF34856E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0D367A45"/>
    <w:multiLevelType w:val="hybridMultilevel"/>
    <w:tmpl w:val="19287FE2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18CA"/>
    <w:multiLevelType w:val="hybridMultilevel"/>
    <w:tmpl w:val="838C1A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373EE"/>
    <w:multiLevelType w:val="hybridMultilevel"/>
    <w:tmpl w:val="76AAD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B3D48"/>
    <w:multiLevelType w:val="hybridMultilevel"/>
    <w:tmpl w:val="891432F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4B549E"/>
    <w:multiLevelType w:val="singleLevel"/>
    <w:tmpl w:val="CF34856E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6" w15:restartNumberingAfterBreak="0">
    <w:nsid w:val="1EC6542E"/>
    <w:multiLevelType w:val="singleLevel"/>
    <w:tmpl w:val="CF34856E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7" w15:restartNumberingAfterBreak="0">
    <w:nsid w:val="1FB46322"/>
    <w:multiLevelType w:val="hybridMultilevel"/>
    <w:tmpl w:val="9286C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815CD"/>
    <w:multiLevelType w:val="hybridMultilevel"/>
    <w:tmpl w:val="1B1697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0C49"/>
    <w:multiLevelType w:val="hybridMultilevel"/>
    <w:tmpl w:val="1AC8EE3C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A6EAA"/>
    <w:multiLevelType w:val="hybridMultilevel"/>
    <w:tmpl w:val="8D44E7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856B1"/>
    <w:multiLevelType w:val="hybridMultilevel"/>
    <w:tmpl w:val="F9D04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551122"/>
    <w:multiLevelType w:val="hybridMultilevel"/>
    <w:tmpl w:val="F03853E6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54903"/>
    <w:multiLevelType w:val="hybridMultilevel"/>
    <w:tmpl w:val="EE6C25D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C5BDE"/>
    <w:multiLevelType w:val="hybridMultilevel"/>
    <w:tmpl w:val="5DC60EC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E88"/>
    <w:multiLevelType w:val="hybridMultilevel"/>
    <w:tmpl w:val="875AECC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F6738B"/>
    <w:multiLevelType w:val="hybridMultilevel"/>
    <w:tmpl w:val="DAA0F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3F6A55"/>
    <w:multiLevelType w:val="hybridMultilevel"/>
    <w:tmpl w:val="8A6A66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4F0A7A"/>
    <w:multiLevelType w:val="hybridMultilevel"/>
    <w:tmpl w:val="02AA8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B7B81"/>
    <w:multiLevelType w:val="hybridMultilevel"/>
    <w:tmpl w:val="BF00E7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FA7D14"/>
    <w:multiLevelType w:val="hybridMultilevel"/>
    <w:tmpl w:val="7200075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D4CC4"/>
    <w:multiLevelType w:val="singleLevel"/>
    <w:tmpl w:val="CF34856E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22" w15:restartNumberingAfterBreak="0">
    <w:nsid w:val="45E93E44"/>
    <w:multiLevelType w:val="hybridMultilevel"/>
    <w:tmpl w:val="F1EC7864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A39D3"/>
    <w:multiLevelType w:val="hybridMultilevel"/>
    <w:tmpl w:val="47D4F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004F5"/>
    <w:multiLevelType w:val="hybridMultilevel"/>
    <w:tmpl w:val="B1242456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7220B59"/>
    <w:multiLevelType w:val="singleLevel"/>
    <w:tmpl w:val="2F623180"/>
    <w:lvl w:ilvl="0">
      <w:start w:val="2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26" w15:restartNumberingAfterBreak="0">
    <w:nsid w:val="591420CB"/>
    <w:multiLevelType w:val="hybridMultilevel"/>
    <w:tmpl w:val="06E84ED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33467F"/>
    <w:multiLevelType w:val="hybridMultilevel"/>
    <w:tmpl w:val="CC2C4C4A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48734B"/>
    <w:multiLevelType w:val="hybridMultilevel"/>
    <w:tmpl w:val="881071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A8544C"/>
    <w:multiLevelType w:val="hybridMultilevel"/>
    <w:tmpl w:val="58FA0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81837"/>
    <w:multiLevelType w:val="hybridMultilevel"/>
    <w:tmpl w:val="3964F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55516"/>
    <w:multiLevelType w:val="hybridMultilevel"/>
    <w:tmpl w:val="C82A6F82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173CB"/>
    <w:multiLevelType w:val="hybridMultilevel"/>
    <w:tmpl w:val="E8FA5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F08A0"/>
    <w:multiLevelType w:val="hybridMultilevel"/>
    <w:tmpl w:val="41108A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37566"/>
    <w:multiLevelType w:val="hybridMultilevel"/>
    <w:tmpl w:val="08306BFC"/>
    <w:lvl w:ilvl="0" w:tplc="D6D8C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E1195"/>
    <w:multiLevelType w:val="hybridMultilevel"/>
    <w:tmpl w:val="6A4E9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10298"/>
    <w:multiLevelType w:val="hybridMultilevel"/>
    <w:tmpl w:val="9370C45C"/>
    <w:lvl w:ilvl="0" w:tplc="50BCB8B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C1102"/>
    <w:multiLevelType w:val="hybridMultilevel"/>
    <w:tmpl w:val="7BE81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C4A4E"/>
    <w:multiLevelType w:val="singleLevel"/>
    <w:tmpl w:val="C01C938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9" w15:restartNumberingAfterBreak="0">
    <w:nsid w:val="79EF141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03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9B7C9B"/>
    <w:multiLevelType w:val="hybridMultilevel"/>
    <w:tmpl w:val="36A48F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8"/>
  </w:num>
  <w:num w:numId="5">
    <w:abstractNumId w:val="21"/>
  </w:num>
  <w:num w:numId="6">
    <w:abstractNumId w:val="25"/>
  </w:num>
  <w:num w:numId="7">
    <w:abstractNumId w:val="25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8">
    <w:abstractNumId w:val="7"/>
  </w:num>
  <w:num w:numId="9">
    <w:abstractNumId w:val="35"/>
  </w:num>
  <w:num w:numId="10">
    <w:abstractNumId w:val="10"/>
  </w:num>
  <w:num w:numId="11">
    <w:abstractNumId w:val="3"/>
  </w:num>
  <w:num w:numId="12">
    <w:abstractNumId w:val="11"/>
  </w:num>
  <w:num w:numId="13">
    <w:abstractNumId w:val="23"/>
  </w:num>
  <w:num w:numId="14">
    <w:abstractNumId w:val="29"/>
  </w:num>
  <w:num w:numId="15">
    <w:abstractNumId w:val="32"/>
  </w:num>
  <w:num w:numId="16">
    <w:abstractNumId w:val="30"/>
  </w:num>
  <w:num w:numId="17">
    <w:abstractNumId w:val="37"/>
  </w:num>
  <w:num w:numId="18">
    <w:abstractNumId w:val="26"/>
  </w:num>
  <w:num w:numId="19">
    <w:abstractNumId w:val="27"/>
  </w:num>
  <w:num w:numId="20">
    <w:abstractNumId w:val="16"/>
  </w:num>
  <w:num w:numId="21">
    <w:abstractNumId w:val="15"/>
  </w:num>
  <w:num w:numId="22">
    <w:abstractNumId w:val="4"/>
  </w:num>
  <w:num w:numId="23">
    <w:abstractNumId w:val="17"/>
  </w:num>
  <w:num w:numId="24">
    <w:abstractNumId w:val="19"/>
  </w:num>
  <w:num w:numId="25">
    <w:abstractNumId w:val="28"/>
  </w:num>
  <w:num w:numId="26">
    <w:abstractNumId w:val="2"/>
  </w:num>
  <w:num w:numId="27">
    <w:abstractNumId w:val="12"/>
  </w:num>
  <w:num w:numId="28">
    <w:abstractNumId w:val="22"/>
  </w:num>
  <w:num w:numId="29">
    <w:abstractNumId w:val="1"/>
  </w:num>
  <w:num w:numId="30">
    <w:abstractNumId w:val="9"/>
  </w:num>
  <w:num w:numId="31">
    <w:abstractNumId w:val="31"/>
  </w:num>
  <w:num w:numId="32">
    <w:abstractNumId w:val="34"/>
  </w:num>
  <w:num w:numId="33">
    <w:abstractNumId w:val="39"/>
  </w:num>
  <w:num w:numId="34">
    <w:abstractNumId w:val="13"/>
  </w:num>
  <w:num w:numId="35">
    <w:abstractNumId w:val="18"/>
  </w:num>
  <w:num w:numId="36">
    <w:abstractNumId w:val="36"/>
  </w:num>
  <w:num w:numId="37">
    <w:abstractNumId w:val="24"/>
  </w:num>
  <w:num w:numId="38">
    <w:abstractNumId w:val="33"/>
  </w:num>
  <w:num w:numId="39">
    <w:abstractNumId w:val="14"/>
  </w:num>
  <w:num w:numId="40">
    <w:abstractNumId w:val="20"/>
  </w:num>
  <w:num w:numId="41">
    <w:abstractNumId w:val="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DD"/>
    <w:rsid w:val="000048D4"/>
    <w:rsid w:val="0000615A"/>
    <w:rsid w:val="00034C88"/>
    <w:rsid w:val="000375A8"/>
    <w:rsid w:val="00056E9B"/>
    <w:rsid w:val="00075B8A"/>
    <w:rsid w:val="000A0357"/>
    <w:rsid w:val="000B391E"/>
    <w:rsid w:val="000C02D4"/>
    <w:rsid w:val="000D1042"/>
    <w:rsid w:val="000E1A1E"/>
    <w:rsid w:val="000F6DD9"/>
    <w:rsid w:val="0010668F"/>
    <w:rsid w:val="0010739A"/>
    <w:rsid w:val="001228DD"/>
    <w:rsid w:val="00131418"/>
    <w:rsid w:val="001319A9"/>
    <w:rsid w:val="00145AB2"/>
    <w:rsid w:val="00156E8D"/>
    <w:rsid w:val="00161B09"/>
    <w:rsid w:val="0017124F"/>
    <w:rsid w:val="00171CD3"/>
    <w:rsid w:val="00174691"/>
    <w:rsid w:val="001A1CBB"/>
    <w:rsid w:val="001C22E6"/>
    <w:rsid w:val="001D0C37"/>
    <w:rsid w:val="001D2FA0"/>
    <w:rsid w:val="001D76DE"/>
    <w:rsid w:val="001E40A2"/>
    <w:rsid w:val="001F2A8E"/>
    <w:rsid w:val="00207E2C"/>
    <w:rsid w:val="00223A9A"/>
    <w:rsid w:val="00227494"/>
    <w:rsid w:val="00235D1F"/>
    <w:rsid w:val="00257153"/>
    <w:rsid w:val="00273105"/>
    <w:rsid w:val="002752B1"/>
    <w:rsid w:val="002B7C35"/>
    <w:rsid w:val="002F5469"/>
    <w:rsid w:val="002F6D80"/>
    <w:rsid w:val="0032602C"/>
    <w:rsid w:val="00363620"/>
    <w:rsid w:val="0038020E"/>
    <w:rsid w:val="003A6C4D"/>
    <w:rsid w:val="003B3D4B"/>
    <w:rsid w:val="003D6007"/>
    <w:rsid w:val="003D6AA6"/>
    <w:rsid w:val="003F2292"/>
    <w:rsid w:val="00460679"/>
    <w:rsid w:val="004B78DA"/>
    <w:rsid w:val="004C6CF4"/>
    <w:rsid w:val="004E3F4D"/>
    <w:rsid w:val="00510C73"/>
    <w:rsid w:val="00520048"/>
    <w:rsid w:val="00521EB0"/>
    <w:rsid w:val="005222CF"/>
    <w:rsid w:val="00525839"/>
    <w:rsid w:val="0054198F"/>
    <w:rsid w:val="00575D90"/>
    <w:rsid w:val="0059465A"/>
    <w:rsid w:val="005A67CF"/>
    <w:rsid w:val="005C1721"/>
    <w:rsid w:val="005C1C47"/>
    <w:rsid w:val="005D6771"/>
    <w:rsid w:val="005E3651"/>
    <w:rsid w:val="005E75C0"/>
    <w:rsid w:val="00601A0C"/>
    <w:rsid w:val="00623950"/>
    <w:rsid w:val="00657912"/>
    <w:rsid w:val="0066640D"/>
    <w:rsid w:val="006A1669"/>
    <w:rsid w:val="006A5952"/>
    <w:rsid w:val="006B73BB"/>
    <w:rsid w:val="006C1DDD"/>
    <w:rsid w:val="006D6809"/>
    <w:rsid w:val="006F4515"/>
    <w:rsid w:val="007058CA"/>
    <w:rsid w:val="00712A7E"/>
    <w:rsid w:val="0071360E"/>
    <w:rsid w:val="00715C96"/>
    <w:rsid w:val="007511CB"/>
    <w:rsid w:val="007575B6"/>
    <w:rsid w:val="007708D4"/>
    <w:rsid w:val="00791CC3"/>
    <w:rsid w:val="00795DFF"/>
    <w:rsid w:val="007A3F75"/>
    <w:rsid w:val="007E6359"/>
    <w:rsid w:val="007F14BC"/>
    <w:rsid w:val="00831D23"/>
    <w:rsid w:val="008463F4"/>
    <w:rsid w:val="00853044"/>
    <w:rsid w:val="00860F5C"/>
    <w:rsid w:val="00876692"/>
    <w:rsid w:val="0088447F"/>
    <w:rsid w:val="008A2F1F"/>
    <w:rsid w:val="008B4AEA"/>
    <w:rsid w:val="008E3E72"/>
    <w:rsid w:val="00903DCB"/>
    <w:rsid w:val="009065DA"/>
    <w:rsid w:val="0092045B"/>
    <w:rsid w:val="00923461"/>
    <w:rsid w:val="00940293"/>
    <w:rsid w:val="00945B1C"/>
    <w:rsid w:val="00984BB8"/>
    <w:rsid w:val="009A634B"/>
    <w:rsid w:val="009D1EEA"/>
    <w:rsid w:val="009E1E3B"/>
    <w:rsid w:val="00A0670D"/>
    <w:rsid w:val="00A24DB0"/>
    <w:rsid w:val="00A46AC5"/>
    <w:rsid w:val="00A514E8"/>
    <w:rsid w:val="00A56FF9"/>
    <w:rsid w:val="00A70AB8"/>
    <w:rsid w:val="00A73C7D"/>
    <w:rsid w:val="00A768D5"/>
    <w:rsid w:val="00A83CAE"/>
    <w:rsid w:val="00A97AE8"/>
    <w:rsid w:val="00AD25ED"/>
    <w:rsid w:val="00AD35CD"/>
    <w:rsid w:val="00AD51C4"/>
    <w:rsid w:val="00AE035B"/>
    <w:rsid w:val="00AE7AF7"/>
    <w:rsid w:val="00B019BF"/>
    <w:rsid w:val="00B028C9"/>
    <w:rsid w:val="00B07078"/>
    <w:rsid w:val="00B130D6"/>
    <w:rsid w:val="00B201EF"/>
    <w:rsid w:val="00B528AC"/>
    <w:rsid w:val="00B84DF6"/>
    <w:rsid w:val="00B86C85"/>
    <w:rsid w:val="00B9428E"/>
    <w:rsid w:val="00BB4A06"/>
    <w:rsid w:val="00BD4D8C"/>
    <w:rsid w:val="00C23EC9"/>
    <w:rsid w:val="00C33A21"/>
    <w:rsid w:val="00C45D6C"/>
    <w:rsid w:val="00C55701"/>
    <w:rsid w:val="00C82D01"/>
    <w:rsid w:val="00C94EE8"/>
    <w:rsid w:val="00C95AD5"/>
    <w:rsid w:val="00C96F24"/>
    <w:rsid w:val="00CB3CC1"/>
    <w:rsid w:val="00CB5265"/>
    <w:rsid w:val="00CD0248"/>
    <w:rsid w:val="00CD68BF"/>
    <w:rsid w:val="00CD7C24"/>
    <w:rsid w:val="00D32015"/>
    <w:rsid w:val="00D3450C"/>
    <w:rsid w:val="00D439CF"/>
    <w:rsid w:val="00D70199"/>
    <w:rsid w:val="00D764BC"/>
    <w:rsid w:val="00DA3BCC"/>
    <w:rsid w:val="00DB535C"/>
    <w:rsid w:val="00DC6DFE"/>
    <w:rsid w:val="00DE16EB"/>
    <w:rsid w:val="00DF5F78"/>
    <w:rsid w:val="00E062E1"/>
    <w:rsid w:val="00E073A6"/>
    <w:rsid w:val="00E10671"/>
    <w:rsid w:val="00E200FD"/>
    <w:rsid w:val="00E9724E"/>
    <w:rsid w:val="00EA03F0"/>
    <w:rsid w:val="00EB0E8B"/>
    <w:rsid w:val="00EB432C"/>
    <w:rsid w:val="00EB4F36"/>
    <w:rsid w:val="00EC0A2F"/>
    <w:rsid w:val="00EC1320"/>
    <w:rsid w:val="00F41582"/>
    <w:rsid w:val="00F41BF1"/>
    <w:rsid w:val="00F446D9"/>
    <w:rsid w:val="00F5150A"/>
    <w:rsid w:val="00F5310D"/>
    <w:rsid w:val="00F823F3"/>
    <w:rsid w:val="00F84AAE"/>
    <w:rsid w:val="00FB7035"/>
    <w:rsid w:val="00FB7076"/>
    <w:rsid w:val="00FC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A29DE"/>
  <w14:defaultImageDpi w14:val="96"/>
  <w15:docId w15:val="{618327EE-1912-4A1C-9C6A-38E13D5B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Kehatekst2">
    <w:name w:val="Body Text 2"/>
    <w:basedOn w:val="Normaallaad"/>
    <w:link w:val="Kehatekst2Mrk"/>
    <w:uiPriority w:val="99"/>
    <w:pPr>
      <w:ind w:left="720"/>
    </w:p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fontstyle01">
    <w:name w:val="fontstyle01"/>
    <w:basedOn w:val="Liguvaikefont"/>
    <w:rsid w:val="00984BB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A83CAE"/>
    <w:pPr>
      <w:ind w:left="720"/>
      <w:contextualSpacing/>
    </w:pPr>
  </w:style>
  <w:style w:type="paragraph" w:customStyle="1" w:styleId="Default">
    <w:name w:val="Default"/>
    <w:rsid w:val="0085304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Kontuurtabel">
    <w:name w:val="Table Grid"/>
    <w:basedOn w:val="Normaaltabel"/>
    <w:uiPriority w:val="59"/>
    <w:rsid w:val="00B0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Normaaltabel"/>
    <w:next w:val="Kontuurtabel"/>
    <w:uiPriority w:val="59"/>
    <w:rsid w:val="007708D4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64492-B01A-4A8A-9990-A21C98E9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Projekt</vt:lpstr>
    </vt:vector>
  </TitlesOfParts>
  <Company>Viljandi Linnavalitsus</Company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Epp Ennemuist</dc:creator>
  <cp:keywords/>
  <dc:description/>
  <cp:lastModifiedBy>Helina Udeküll</cp:lastModifiedBy>
  <cp:revision>2</cp:revision>
  <cp:lastPrinted>2011-04-04T08:51:00Z</cp:lastPrinted>
  <dcterms:created xsi:type="dcterms:W3CDTF">2024-03-19T09:56:00Z</dcterms:created>
  <dcterms:modified xsi:type="dcterms:W3CDTF">2024-03-19T09:56:00Z</dcterms:modified>
</cp:coreProperties>
</file>