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1997" w14:textId="77777777" w:rsidR="0082610D" w:rsidRPr="00687920" w:rsidRDefault="00733CF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2D5F19BB" wp14:editId="2D5F19BC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489065" cy="1666875"/>
            <wp:effectExtent l="0" t="0" r="6985" b="952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F1998" w14:textId="77777777" w:rsidR="00F865F5" w:rsidRPr="00687920" w:rsidRDefault="00F865F5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9" w14:textId="77777777" w:rsidR="00B93234" w:rsidRPr="00687920" w:rsidRDefault="00B9323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A" w14:textId="54F9BDAF" w:rsidR="00F71EE4" w:rsidRPr="00E213C2" w:rsidRDefault="00244344" w:rsidP="002443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C2">
        <w:rPr>
          <w:rFonts w:ascii="Times New Roman" w:hAnsi="Times New Roman" w:cs="Times New Roman"/>
          <w:b/>
          <w:sz w:val="24"/>
          <w:szCs w:val="24"/>
        </w:rPr>
        <w:t>Vilj</w:t>
      </w:r>
      <w:r w:rsidR="00994F95">
        <w:rPr>
          <w:rFonts w:ascii="Times New Roman" w:hAnsi="Times New Roman" w:cs="Times New Roman"/>
          <w:b/>
          <w:sz w:val="24"/>
          <w:szCs w:val="24"/>
        </w:rPr>
        <w:t>andi Linnavalitsuse sotsiaalamet</w:t>
      </w:r>
    </w:p>
    <w:p w14:paraId="2D5F199B" w14:textId="77777777" w:rsidR="00244344" w:rsidRPr="00244344" w:rsidRDefault="00244344" w:rsidP="00244344">
      <w:pPr>
        <w:spacing w:after="12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otsib oma meeskonda</w:t>
      </w:r>
    </w:p>
    <w:p w14:paraId="2D5F199D" w14:textId="7523F447" w:rsidR="00F71EE4" w:rsidRPr="00687920" w:rsidRDefault="00994F95" w:rsidP="00257CDA">
      <w:pPr>
        <w:pStyle w:val="font7"/>
        <w:spacing w:before="0" w:beforeAutospacing="0" w:after="0" w:afterAutospacing="0" w:line="259" w:lineRule="auto"/>
        <w:contextualSpacing/>
        <w:jc w:val="center"/>
        <w:textAlignment w:val="baseline"/>
      </w:pPr>
      <w:r>
        <w:rPr>
          <w:rFonts w:ascii="Poppins-Bold" w:eastAsiaTheme="minorHAnsi" w:hAnsi="Poppins-Bold" w:cstheme="minorBidi"/>
          <w:b/>
          <w:bCs/>
          <w:color w:val="00A5B8"/>
          <w:sz w:val="26"/>
          <w:szCs w:val="26"/>
          <w:lang w:eastAsia="en-US"/>
        </w:rPr>
        <w:t>TÄISEALISTE HEAOLU TEENISTUSE JUHTI</w:t>
      </w:r>
    </w:p>
    <w:p w14:paraId="2D5F199E" w14:textId="77777777" w:rsidR="00244344" w:rsidRDefault="00244344" w:rsidP="00257CDA">
      <w:pPr>
        <w:spacing w:after="0"/>
        <w:jc w:val="center"/>
        <w:rPr>
          <w:rStyle w:val="fontstyle01"/>
          <w:color w:val="auto"/>
          <w:sz w:val="24"/>
          <w:szCs w:val="24"/>
        </w:rPr>
      </w:pPr>
    </w:p>
    <w:p w14:paraId="2DEC5199" w14:textId="77777777" w:rsidR="008756BA" w:rsidRDefault="008756BA" w:rsidP="0083555B">
      <w:pPr>
        <w:pStyle w:val="Default"/>
        <w:spacing w:line="259" w:lineRule="auto"/>
        <w:jc w:val="center"/>
        <w:rPr>
          <w:rStyle w:val="fontstyle01"/>
          <w:b w:val="0"/>
          <w:color w:val="auto"/>
          <w:sz w:val="24"/>
          <w:szCs w:val="24"/>
        </w:rPr>
      </w:pPr>
    </w:p>
    <w:p w14:paraId="4D2662ED" w14:textId="77777777" w:rsidR="00994F95" w:rsidRPr="00994F95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color w:val="auto"/>
          <w:sz w:val="24"/>
          <w:szCs w:val="24"/>
        </w:rPr>
        <w:t>Täisealiste heaolu teenistuse juhi</w:t>
      </w: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 xml:space="preserve"> põhi eesmärgiks on teenistuse töö korraldamine ja juhtimine.</w:t>
      </w:r>
    </w:p>
    <w:p w14:paraId="54ADF04B" w14:textId="77777777" w:rsidR="00994F95" w:rsidRPr="00994F95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>Täisealiste heaolu tagamine ja hoolekande korraldamine, sh sotsiaaltoetuste ja –teenuste</w:t>
      </w:r>
    </w:p>
    <w:p w14:paraId="2FE8510D" w14:textId="77777777" w:rsidR="00994F95" w:rsidRPr="00994F95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>(toimetulekutoetuse, üliõpilase sotsiaalne toetuse, matusetoetuse, täisealiste tugiisikuteenuse ja</w:t>
      </w:r>
    </w:p>
    <w:p w14:paraId="7E7A3776" w14:textId="77777777" w:rsidR="00994F95" w:rsidRPr="00994F95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>turvakoduteenuse, varjupaigateenuse, sotsiaaleluruumiteenuse, võlanõustamisteenuse dokumentide</w:t>
      </w:r>
    </w:p>
    <w:p w14:paraId="31AE9E9B" w14:textId="77777777" w:rsidR="00994F95" w:rsidRPr="00994F95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>menetlemine) ning muu abi osutamine täisealistele isikutele.</w:t>
      </w:r>
    </w:p>
    <w:p w14:paraId="13077A27" w14:textId="77777777" w:rsidR="00994F95" w:rsidRPr="00994F95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>Tulevased tööülesanded on kirjeldatud täpsemalt ametijuhendis, mille leiad Viljandi linna</w:t>
      </w:r>
    </w:p>
    <w:p w14:paraId="2D5F19A3" w14:textId="6C8977E8" w:rsidR="00C97127" w:rsidRDefault="00994F95" w:rsidP="00994F95">
      <w:pPr>
        <w:spacing w:after="0"/>
        <w:jc w:val="center"/>
        <w:rPr>
          <w:rStyle w:val="fontstyle01"/>
          <w:rFonts w:cs="Times New Roman"/>
          <w:b w:val="0"/>
          <w:color w:val="auto"/>
          <w:sz w:val="24"/>
          <w:szCs w:val="24"/>
        </w:rPr>
      </w:pPr>
      <w:r w:rsidRPr="00994F95">
        <w:rPr>
          <w:rStyle w:val="fontstyle01"/>
          <w:rFonts w:cs="Times New Roman"/>
          <w:b w:val="0"/>
          <w:color w:val="auto"/>
          <w:sz w:val="24"/>
          <w:szCs w:val="24"/>
        </w:rPr>
        <w:t xml:space="preserve">kodulehelt </w:t>
      </w:r>
      <w:hyperlink r:id="rId6" w:history="1">
        <w:r w:rsidRPr="00C83D69">
          <w:rPr>
            <w:rStyle w:val="Hperlink"/>
            <w:rFonts w:ascii="Poppins-Bold" w:hAnsi="Poppins-Bold" w:cs="Times New Roman"/>
            <w:sz w:val="24"/>
            <w:szCs w:val="24"/>
          </w:rPr>
          <w:t>www.viljandi.ee/vabad-tookohad</w:t>
        </w:r>
      </w:hyperlink>
      <w:r>
        <w:rPr>
          <w:rStyle w:val="fontstyle01"/>
          <w:rFonts w:cs="Times New Roman"/>
          <w:b w:val="0"/>
          <w:color w:val="auto"/>
          <w:sz w:val="24"/>
          <w:szCs w:val="24"/>
        </w:rPr>
        <w:t xml:space="preserve"> </w:t>
      </w:r>
    </w:p>
    <w:p w14:paraId="70C9E52E" w14:textId="77777777" w:rsidR="00994F95" w:rsidRDefault="00994F95" w:rsidP="00994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7E5055" w14:textId="77777777" w:rsidR="0083555B" w:rsidRDefault="0083555B" w:rsidP="0083555B">
      <w:pPr>
        <w:pStyle w:val="Default"/>
        <w:tabs>
          <w:tab w:val="left" w:pos="284"/>
        </w:tabs>
        <w:spacing w:line="259" w:lineRule="auto"/>
        <w:jc w:val="both"/>
        <w:rPr>
          <w:rFonts w:eastAsia="Times New Roman"/>
          <w:b/>
          <w:color w:val="auto"/>
          <w:lang w:eastAsia="et-EE"/>
        </w:rPr>
      </w:pPr>
      <w:r w:rsidRPr="0083555B">
        <w:rPr>
          <w:rFonts w:eastAsia="Times New Roman"/>
          <w:b/>
          <w:color w:val="auto"/>
          <w:lang w:eastAsia="et-EE"/>
        </w:rPr>
        <w:t>Oled sobilik kandidaat kui sul on</w:t>
      </w:r>
    </w:p>
    <w:p w14:paraId="2D5F19A5" w14:textId="621A6675" w:rsidR="002971EF" w:rsidRDefault="00994F95" w:rsidP="00994F95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284" w:hanging="284"/>
        <w:jc w:val="both"/>
      </w:pPr>
      <w:bookmarkStart w:id="0" w:name="_GoBack"/>
      <w:bookmarkEnd w:id="0"/>
      <w:r>
        <w:t>kõrgharidus, eelistatult</w:t>
      </w:r>
      <w:r w:rsidR="002971EF">
        <w:t xml:space="preserve"> sotsiaaltöö valdkonnas;</w:t>
      </w:r>
    </w:p>
    <w:p w14:paraId="2D5F19A6" w14:textId="77777777" w:rsidR="002971EF" w:rsidRDefault="002971EF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juhtimiskogemus, töökogemus kohalikus omavalitsuses tuleb kasuks;</w:t>
      </w:r>
    </w:p>
    <w:p w14:paraId="2D5F19A7" w14:textId="77777777" w:rsidR="002971EF" w:rsidRDefault="002971EF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väga head teadmised valdkonda reguleerivatest õigusaktidest ning oskus neid rakendada;</w:t>
      </w:r>
    </w:p>
    <w:p w14:paraId="2D5F19A8" w14:textId="77777777" w:rsidR="002971EF" w:rsidRDefault="002971EF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väga hea eesti keele oskus kõnes ja kirjas ning valmisolek erinevate dokumentide koostamiseks;</w:t>
      </w:r>
    </w:p>
    <w:p w14:paraId="2D5F19A9" w14:textId="77777777" w:rsidR="002971EF" w:rsidRDefault="00ED46A5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 xml:space="preserve">vene ja </w:t>
      </w:r>
      <w:r w:rsidR="002971EF">
        <w:t>inglise keele oskus tuleb kasuks;</w:t>
      </w:r>
    </w:p>
    <w:p w14:paraId="2D5F19AA" w14:textId="77777777" w:rsidR="002971EF" w:rsidRDefault="002971EF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hea arvutikasutamise oskus ja valmisolek omandada oskused erinevate programmide kasutamiseks;</w:t>
      </w:r>
    </w:p>
    <w:p w14:paraId="2D5F19AB" w14:textId="77777777" w:rsidR="002971EF" w:rsidRDefault="00ED46A5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oskus planeerida ja juhtida</w:t>
      </w:r>
      <w:r w:rsidR="002971EF">
        <w:t xml:space="preserve"> valdkondliku tööd, orienteeritus koostööle, oskus leida kompromisse;</w:t>
      </w:r>
    </w:p>
    <w:p w14:paraId="2D5F19AC" w14:textId="77777777" w:rsidR="002971EF" w:rsidRDefault="004D4A96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oskus eristada olulist mitteoluliselt, empaatiavõime ja soov panustada meeskonnatöösse;</w:t>
      </w:r>
    </w:p>
    <w:p w14:paraId="2D5F19AD" w14:textId="77777777" w:rsidR="004D4A96" w:rsidRDefault="004D4A96" w:rsidP="003F2F7B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oskus juhtida meeskonda ka pingeolukorras stabiilselt.</w:t>
      </w:r>
    </w:p>
    <w:p w14:paraId="2D5F19AE" w14:textId="77777777" w:rsidR="004D4A96" w:rsidRDefault="004D4A96" w:rsidP="004D4A96">
      <w:pPr>
        <w:pStyle w:val="Default"/>
        <w:tabs>
          <w:tab w:val="left" w:pos="284"/>
        </w:tabs>
        <w:spacing w:line="259" w:lineRule="auto"/>
        <w:jc w:val="both"/>
      </w:pPr>
    </w:p>
    <w:p w14:paraId="2D5F19AF" w14:textId="51294AAD" w:rsidR="00F71EE4" w:rsidRPr="00687920" w:rsidRDefault="0083555B" w:rsidP="004D4A96">
      <w:pPr>
        <w:pStyle w:val="Default"/>
        <w:tabs>
          <w:tab w:val="left" w:pos="284"/>
        </w:tabs>
        <w:spacing w:line="259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Omalt poolt pakume</w:t>
      </w:r>
    </w:p>
    <w:p w14:paraId="2D5F19B0" w14:textId="3822BB58" w:rsidR="00F71EE4" w:rsidRDefault="002027F0" w:rsidP="00FA49BA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4D4A96">
        <w:rPr>
          <w:rFonts w:ascii="Times New Roman" w:eastAsia="Times New Roman" w:hAnsi="Times New Roman" w:cs="Times New Roman"/>
          <w:sz w:val="24"/>
          <w:szCs w:val="24"/>
          <w:lang w:eastAsia="et-EE"/>
        </w:rPr>
        <w:t>ähtajatu</w:t>
      </w:r>
      <w:r w:rsidR="00ED46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 ametikohta põhipalgaga </w:t>
      </w:r>
      <w:r w:rsidR="004D4A96">
        <w:rPr>
          <w:rFonts w:ascii="Times New Roman" w:eastAsia="Times New Roman" w:hAnsi="Times New Roman" w:cs="Times New Roman"/>
          <w:sz w:val="24"/>
          <w:szCs w:val="24"/>
          <w:lang w:eastAsia="et-EE"/>
        </w:rPr>
        <w:t>194</w:t>
      </w:r>
      <w:r w:rsidR="00306DE7">
        <w:rPr>
          <w:rFonts w:ascii="Times New Roman" w:eastAsia="Times New Roman" w:hAnsi="Times New Roman" w:cs="Times New Roman"/>
          <w:sz w:val="24"/>
          <w:szCs w:val="24"/>
          <w:lang w:eastAsia="et-EE"/>
        </w:rPr>
        <w:t>0 eurot;</w:t>
      </w:r>
    </w:p>
    <w:p w14:paraId="5B9EC4A4" w14:textId="77777777" w:rsidR="0083555B" w:rsidRPr="002027F0" w:rsidRDefault="0083555B" w:rsidP="0083555B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687920">
        <w:rPr>
          <w:szCs w:val="24"/>
          <w:lang w:eastAsia="et-EE"/>
        </w:rPr>
        <w:t xml:space="preserve">väärtuspõhist ja tähendusega </w:t>
      </w:r>
      <w:r>
        <w:rPr>
          <w:szCs w:val="24"/>
          <w:lang w:eastAsia="et-EE"/>
        </w:rPr>
        <w:t>eneseteostuse võimalust toetavas meeskonnas;</w:t>
      </w:r>
    </w:p>
    <w:p w14:paraId="2779F969" w14:textId="53A6C986" w:rsidR="0083555B" w:rsidRPr="0083555B" w:rsidRDefault="0083555B" w:rsidP="0083555B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>
        <w:rPr>
          <w:szCs w:val="24"/>
          <w:lang w:eastAsia="et-EE"/>
        </w:rPr>
        <w:t>enesetäiendamise võimalusi;</w:t>
      </w:r>
    </w:p>
    <w:p w14:paraId="2D5F19B1" w14:textId="484F17F2" w:rsidR="00306DE7" w:rsidRPr="00306DE7" w:rsidRDefault="004D4A96" w:rsidP="00306DE7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35 kalendripäeva põhipuhkust</w:t>
      </w:r>
      <w:r w:rsidR="0083555B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2D5F19B4" w14:textId="5D9221D9" w:rsidR="00222B2B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vaba päeva sünnipäeval ja 3 tervisepäeva aastas;</w:t>
      </w:r>
    </w:p>
    <w:p w14:paraId="7E71D890" w14:textId="342F534C" w:rsidR="0083555B" w:rsidRPr="003E7149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tervise edendamise toetust.</w:t>
      </w:r>
    </w:p>
    <w:p w14:paraId="2D5F19B5" w14:textId="4B07FFAE" w:rsidR="00306DE7" w:rsidRDefault="00306DE7" w:rsidP="0083555B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4A1F18F9" w14:textId="77777777" w:rsidR="0083555B" w:rsidRPr="0083555B" w:rsidRDefault="0083555B" w:rsidP="0083555B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Kandideerimiseks esita</w:t>
      </w:r>
    </w:p>
    <w:p w14:paraId="260DF807" w14:textId="24BF02B2" w:rsidR="0083555B" w:rsidRPr="0083555B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taotlus koos elulookirjeldusega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00F0E9C8" w14:textId="77777777" w:rsidR="0083555B" w:rsidRPr="0083555B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koopia haridust tõendavatest dokumentidest</w:t>
      </w:r>
    </w:p>
    <w:p w14:paraId="2E47D0A6" w14:textId="59437C9C" w:rsidR="0083555B" w:rsidRPr="00306DE7" w:rsidRDefault="0083555B" w:rsidP="00306DE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2F56DFC" w14:textId="5EA77ECF" w:rsidR="0083555B" w:rsidRPr="0083555B" w:rsidRDefault="0083555B" w:rsidP="0083555B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Kandideerimisdokumendid saada palun e-posti aadressil </w:t>
      </w:r>
      <w:hyperlink r:id="rId7" w:history="1">
        <w:r w:rsidRPr="0083555B">
          <w:rPr>
            <w:rStyle w:val="Hperlink"/>
            <w:rFonts w:ascii="Times New Roman" w:hAnsi="Times New Roman" w:cs="Times New Roman"/>
            <w:sz w:val="24"/>
            <w:szCs w:val="24"/>
          </w:rPr>
          <w:t>konkurss@viljandi.ee</w:t>
        </w:r>
      </w:hyperlink>
      <w:r w:rsidR="00994F95">
        <w:rPr>
          <w:rFonts w:ascii="Times New Roman" w:hAnsi="Times New Roman" w:cs="Times New Roman"/>
          <w:color w:val="231F20"/>
          <w:sz w:val="24"/>
          <w:szCs w:val="24"/>
        </w:rPr>
        <w:t xml:space="preserve"> hiljemalt 29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>.02.2024.</w:t>
      </w:r>
    </w:p>
    <w:p w14:paraId="5C894286" w14:textId="77777777" w:rsidR="0083555B" w:rsidRPr="0083555B" w:rsidRDefault="0083555B" w:rsidP="0083555B">
      <w:pPr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t>Isikuandmete edastamist loeme Sinu nõusolekuks nende töötlemiseks ja säilitamiseks.</w:t>
      </w: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cr/>
      </w:r>
    </w:p>
    <w:p w14:paraId="18C9F0B0" w14:textId="77777777" w:rsidR="0083555B" w:rsidRPr="0083555B" w:rsidRDefault="0083555B" w:rsidP="0083555B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noProof/>
          <w:color w:val="231F20"/>
          <w:sz w:val="24"/>
          <w:szCs w:val="24"/>
          <w:lang w:eastAsia="et-EE"/>
        </w:rPr>
        <w:drawing>
          <wp:anchor distT="0" distB="0" distL="114300" distR="114300" simplePos="0" relativeHeight="251661312" behindDoc="1" locked="0" layoutInCell="1" allowOverlap="1" wp14:anchorId="162359E5" wp14:editId="653C646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167714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4" r="36747" b="61791"/>
                    <a:stretch/>
                  </pic:blipFill>
                  <pic:spPr bwMode="auto">
                    <a:xfrm flipV="1">
                      <a:off x="0" y="0"/>
                      <a:ext cx="1677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55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Täiendav info: 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sotsiaalameti juhataja Karin Kiis, 513 1853, </w:t>
      </w:r>
      <w:hyperlink r:id="rId9" w:history="1">
        <w:r w:rsidRPr="0083555B">
          <w:rPr>
            <w:rStyle w:val="Hperlink"/>
            <w:rFonts w:ascii="Times New Roman" w:hAnsi="Times New Roman" w:cs="Times New Roman"/>
            <w:sz w:val="24"/>
            <w:szCs w:val="24"/>
          </w:rPr>
          <w:t>karin.kiis@viljandi.ee</w:t>
        </w:r>
      </w:hyperlink>
      <w:r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2D5F19BA" w14:textId="6664C564" w:rsidR="00885FDD" w:rsidRPr="00306DE7" w:rsidRDefault="00885FDD" w:rsidP="0083555B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</w:p>
    <w:sectPr w:rsidR="00885FDD" w:rsidRPr="00306DE7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ppins-Bold">
    <w:altName w:val="Times New Roman"/>
    <w:panose1 w:val="00000000000000000000"/>
    <w:charset w:val="00"/>
    <w:family w:val="roman"/>
    <w:notTrueType/>
    <w:pitch w:val="default"/>
  </w:font>
  <w:font w:name="Poppins-Regular">
    <w:altName w:val="Times New Roman"/>
    <w:panose1 w:val="00000000000000000000"/>
    <w:charset w:val="00"/>
    <w:family w:val="roman"/>
    <w:notTrueType/>
    <w:pitch w:val="default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27F5DF0"/>
    <w:multiLevelType w:val="hybridMultilevel"/>
    <w:tmpl w:val="73BEB136"/>
    <w:lvl w:ilvl="0" w:tplc="EA8E080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503"/>
    <w:multiLevelType w:val="hybridMultilevel"/>
    <w:tmpl w:val="A59E3B8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7D1CB5"/>
    <w:multiLevelType w:val="hybridMultilevel"/>
    <w:tmpl w:val="180A9058"/>
    <w:lvl w:ilvl="0" w:tplc="61F2FFE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FEB"/>
    <w:multiLevelType w:val="hybridMultilevel"/>
    <w:tmpl w:val="0FE6292C"/>
    <w:lvl w:ilvl="0" w:tplc="FC781D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47D7"/>
    <w:multiLevelType w:val="hybridMultilevel"/>
    <w:tmpl w:val="4F62B7E2"/>
    <w:lvl w:ilvl="0" w:tplc="0950A0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57C8"/>
    <w:multiLevelType w:val="hybridMultilevel"/>
    <w:tmpl w:val="BF8CFB1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752AC5"/>
    <w:multiLevelType w:val="hybridMultilevel"/>
    <w:tmpl w:val="32A2BF9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1A87"/>
    <w:multiLevelType w:val="hybridMultilevel"/>
    <w:tmpl w:val="B702806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964F8"/>
    <w:multiLevelType w:val="hybridMultilevel"/>
    <w:tmpl w:val="D8E449AA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B60E6"/>
    <w:multiLevelType w:val="hybridMultilevel"/>
    <w:tmpl w:val="D1E030D4"/>
    <w:lvl w:ilvl="0" w:tplc="197AD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24290"/>
    <w:multiLevelType w:val="hybridMultilevel"/>
    <w:tmpl w:val="95A0962E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7E66"/>
    <w:multiLevelType w:val="hybridMultilevel"/>
    <w:tmpl w:val="545A5EE8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11B5A"/>
    <w:multiLevelType w:val="hybridMultilevel"/>
    <w:tmpl w:val="E2E27D5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641A2"/>
    <w:multiLevelType w:val="hybridMultilevel"/>
    <w:tmpl w:val="02DC329E"/>
    <w:lvl w:ilvl="0" w:tplc="6DEA469A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60893"/>
    <w:multiLevelType w:val="hybridMultilevel"/>
    <w:tmpl w:val="84C85E4C"/>
    <w:lvl w:ilvl="0" w:tplc="107843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2"/>
  </w:num>
  <w:num w:numId="3">
    <w:abstractNumId w:val="18"/>
  </w:num>
  <w:num w:numId="4">
    <w:abstractNumId w:val="26"/>
  </w:num>
  <w:num w:numId="5">
    <w:abstractNumId w:val="17"/>
  </w:num>
  <w:num w:numId="6">
    <w:abstractNumId w:val="23"/>
  </w:num>
  <w:num w:numId="7">
    <w:abstractNumId w:val="32"/>
  </w:num>
  <w:num w:numId="8">
    <w:abstractNumId w:val="12"/>
  </w:num>
  <w:num w:numId="9">
    <w:abstractNumId w:val="4"/>
  </w:num>
  <w:num w:numId="10">
    <w:abstractNumId w:val="13"/>
  </w:num>
  <w:num w:numId="11">
    <w:abstractNumId w:val="24"/>
  </w:num>
  <w:num w:numId="12">
    <w:abstractNumId w:val="2"/>
  </w:num>
  <w:num w:numId="13">
    <w:abstractNumId w:val="27"/>
  </w:num>
  <w:num w:numId="14">
    <w:abstractNumId w:val="10"/>
  </w:num>
  <w:num w:numId="15">
    <w:abstractNumId w:val="8"/>
  </w:num>
  <w:num w:numId="16">
    <w:abstractNumId w:val="20"/>
  </w:num>
  <w:num w:numId="17">
    <w:abstractNumId w:val="11"/>
  </w:num>
  <w:num w:numId="18">
    <w:abstractNumId w:val="28"/>
  </w:num>
  <w:num w:numId="19">
    <w:abstractNumId w:val="29"/>
  </w:num>
  <w:num w:numId="20">
    <w:abstractNumId w:val="16"/>
  </w:num>
  <w:num w:numId="21">
    <w:abstractNumId w:val="21"/>
  </w:num>
  <w:num w:numId="22">
    <w:abstractNumId w:val="1"/>
  </w:num>
  <w:num w:numId="23">
    <w:abstractNumId w:val="15"/>
  </w:num>
  <w:num w:numId="24">
    <w:abstractNumId w:val="5"/>
  </w:num>
  <w:num w:numId="25">
    <w:abstractNumId w:val="3"/>
  </w:num>
  <w:num w:numId="26">
    <w:abstractNumId w:val="9"/>
  </w:num>
  <w:num w:numId="27">
    <w:abstractNumId w:val="14"/>
  </w:num>
  <w:num w:numId="28">
    <w:abstractNumId w:val="25"/>
  </w:num>
  <w:num w:numId="29">
    <w:abstractNumId w:val="7"/>
  </w:num>
  <w:num w:numId="30">
    <w:abstractNumId w:val="33"/>
  </w:num>
  <w:num w:numId="31">
    <w:abstractNumId w:val="30"/>
  </w:num>
  <w:num w:numId="32">
    <w:abstractNumId w:val="19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4352F"/>
    <w:rsid w:val="000A1AD2"/>
    <w:rsid w:val="000D41BB"/>
    <w:rsid w:val="00117D91"/>
    <w:rsid w:val="001961AC"/>
    <w:rsid w:val="001D0850"/>
    <w:rsid w:val="001E4EE8"/>
    <w:rsid w:val="002027F0"/>
    <w:rsid w:val="00214562"/>
    <w:rsid w:val="00222B2B"/>
    <w:rsid w:val="00244344"/>
    <w:rsid w:val="00257CDA"/>
    <w:rsid w:val="002660B6"/>
    <w:rsid w:val="00281D08"/>
    <w:rsid w:val="002971EF"/>
    <w:rsid w:val="002A4E90"/>
    <w:rsid w:val="002C77E8"/>
    <w:rsid w:val="002D4DBD"/>
    <w:rsid w:val="002E0F7E"/>
    <w:rsid w:val="002F2D39"/>
    <w:rsid w:val="00306DE7"/>
    <w:rsid w:val="003465D5"/>
    <w:rsid w:val="00363491"/>
    <w:rsid w:val="003E7149"/>
    <w:rsid w:val="0040144B"/>
    <w:rsid w:val="004714ED"/>
    <w:rsid w:val="00497444"/>
    <w:rsid w:val="004B3F62"/>
    <w:rsid w:val="004D4A96"/>
    <w:rsid w:val="004F0F1B"/>
    <w:rsid w:val="004F302B"/>
    <w:rsid w:val="00500359"/>
    <w:rsid w:val="00536CE8"/>
    <w:rsid w:val="005A19F4"/>
    <w:rsid w:val="005A4B09"/>
    <w:rsid w:val="005E127E"/>
    <w:rsid w:val="005E26DE"/>
    <w:rsid w:val="00657EFE"/>
    <w:rsid w:val="00660779"/>
    <w:rsid w:val="00687920"/>
    <w:rsid w:val="00733CF4"/>
    <w:rsid w:val="007A05D9"/>
    <w:rsid w:val="007D1F12"/>
    <w:rsid w:val="00802280"/>
    <w:rsid w:val="0080289F"/>
    <w:rsid w:val="00823DF6"/>
    <w:rsid w:val="0082610D"/>
    <w:rsid w:val="0083555B"/>
    <w:rsid w:val="008756BA"/>
    <w:rsid w:val="008768C6"/>
    <w:rsid w:val="00885FDD"/>
    <w:rsid w:val="00895863"/>
    <w:rsid w:val="0089649C"/>
    <w:rsid w:val="00932D58"/>
    <w:rsid w:val="00946B9E"/>
    <w:rsid w:val="00987B67"/>
    <w:rsid w:val="00994F95"/>
    <w:rsid w:val="009C3487"/>
    <w:rsid w:val="009E0E06"/>
    <w:rsid w:val="009E432C"/>
    <w:rsid w:val="00A81028"/>
    <w:rsid w:val="00AC2371"/>
    <w:rsid w:val="00AC430B"/>
    <w:rsid w:val="00B05306"/>
    <w:rsid w:val="00B66456"/>
    <w:rsid w:val="00B70172"/>
    <w:rsid w:val="00B93234"/>
    <w:rsid w:val="00BA427C"/>
    <w:rsid w:val="00BE2426"/>
    <w:rsid w:val="00BE7769"/>
    <w:rsid w:val="00C97127"/>
    <w:rsid w:val="00CA6DEE"/>
    <w:rsid w:val="00CB00CE"/>
    <w:rsid w:val="00CB1945"/>
    <w:rsid w:val="00CB4DBF"/>
    <w:rsid w:val="00D24397"/>
    <w:rsid w:val="00D533E5"/>
    <w:rsid w:val="00D55987"/>
    <w:rsid w:val="00D67EDE"/>
    <w:rsid w:val="00D745D3"/>
    <w:rsid w:val="00DD437B"/>
    <w:rsid w:val="00DE31F5"/>
    <w:rsid w:val="00DF7950"/>
    <w:rsid w:val="00E213C2"/>
    <w:rsid w:val="00E249F8"/>
    <w:rsid w:val="00E26F8E"/>
    <w:rsid w:val="00E272C0"/>
    <w:rsid w:val="00E2738C"/>
    <w:rsid w:val="00E57C51"/>
    <w:rsid w:val="00E86A68"/>
    <w:rsid w:val="00ED46A5"/>
    <w:rsid w:val="00F263FE"/>
    <w:rsid w:val="00F421E1"/>
    <w:rsid w:val="00F71EE4"/>
    <w:rsid w:val="00F865F5"/>
    <w:rsid w:val="00FA49BA"/>
    <w:rsid w:val="00FA5C9C"/>
    <w:rsid w:val="00FD14FB"/>
    <w:rsid w:val="00FF5DE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997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A81028"/>
  </w:style>
  <w:style w:type="character" w:customStyle="1" w:styleId="fontstyle01">
    <w:name w:val="fontstyle01"/>
    <w:basedOn w:val="Liguvaikefont"/>
    <w:rsid w:val="00244344"/>
    <w:rPr>
      <w:rFonts w:ascii="Poppins-Bold" w:hAnsi="Poppins-Bold" w:hint="default"/>
      <w:b/>
      <w:bCs/>
      <w:i w:val="0"/>
      <w:iCs w:val="0"/>
      <w:color w:val="00A5B8"/>
      <w:sz w:val="18"/>
      <w:szCs w:val="18"/>
    </w:rPr>
  </w:style>
  <w:style w:type="character" w:customStyle="1" w:styleId="fontstyle21">
    <w:name w:val="fontstyle21"/>
    <w:basedOn w:val="Liguvaikefont"/>
    <w:rsid w:val="00244344"/>
    <w:rPr>
      <w:rFonts w:ascii="Poppins-Regular" w:hAnsi="Poppins-Regula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tavatekstb6uus">
    <w:name w:val="tavatekst_b6_uus"/>
    <w:basedOn w:val="Normaallaad"/>
    <w:rsid w:val="00946B9E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Utopia" w:eastAsia="Times New Roman" w:hAnsi="Utopia" w:cs="Utopia"/>
      <w:color w:val="000000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onkurs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vabad-tookoh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n.kiis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Sille Soo</cp:lastModifiedBy>
  <cp:revision>5</cp:revision>
  <cp:lastPrinted>2022-09-15T14:25:00Z</cp:lastPrinted>
  <dcterms:created xsi:type="dcterms:W3CDTF">2023-12-27T07:28:00Z</dcterms:created>
  <dcterms:modified xsi:type="dcterms:W3CDTF">2024-02-07T13:59:00Z</dcterms:modified>
</cp:coreProperties>
</file>