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00" w:rsidRDefault="00CE3F00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E5B2D">
        <w:rPr>
          <w:sz w:val="40"/>
          <w:szCs w:val="40"/>
        </w:rPr>
        <w:tab/>
      </w:r>
      <w:r w:rsidR="00FE5B2D">
        <w:rPr>
          <w:b/>
          <w:bCs/>
          <w:sz w:val="40"/>
          <w:szCs w:val="40"/>
        </w:rPr>
        <w:t>EELNÕU 20</w:t>
      </w:r>
      <w:r w:rsidR="0061267D">
        <w:rPr>
          <w:b/>
          <w:bCs/>
          <w:sz w:val="40"/>
          <w:szCs w:val="40"/>
        </w:rPr>
        <w:t>14</w:t>
      </w:r>
      <w:r>
        <w:rPr>
          <w:b/>
          <w:bCs/>
          <w:sz w:val="40"/>
          <w:szCs w:val="40"/>
        </w:rPr>
        <w:t>/</w:t>
      </w:r>
      <w:r w:rsidR="008F0804">
        <w:rPr>
          <w:b/>
          <w:bCs/>
          <w:sz w:val="40"/>
          <w:szCs w:val="40"/>
        </w:rPr>
        <w:t>131</w:t>
      </w:r>
    </w:p>
    <w:p w:rsidR="00CE3F00" w:rsidRDefault="00CE3F00">
      <w:pPr>
        <w:rPr>
          <w:sz w:val="22"/>
          <w:szCs w:val="22"/>
        </w:rPr>
      </w:pPr>
    </w:p>
    <w:p w:rsidR="00CE3F00" w:rsidRDefault="00CE3F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:rsidR="00CE3F00" w:rsidRDefault="00CE3F00">
      <w:pPr>
        <w:rPr>
          <w:b/>
          <w:bCs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FE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</w:t>
            </w:r>
            <w:r w:rsidR="00CE3F0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313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313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</w:t>
            </w:r>
            <w:r w:rsidR="00FE5B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313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0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313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313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sotsiaal-</w:t>
            </w:r>
            <w:r w:rsidR="00FE5B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313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E3F0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õigus-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F00" w:rsidRDefault="00CE3F00">
            <w:pPr>
              <w:rPr>
                <w:sz w:val="24"/>
                <w:szCs w:val="24"/>
              </w:rPr>
            </w:pPr>
          </w:p>
        </w:tc>
      </w:tr>
    </w:tbl>
    <w:p w:rsidR="00CE3F00" w:rsidRDefault="00CE3F00">
      <w:pPr>
        <w:rPr>
          <w:sz w:val="24"/>
          <w:szCs w:val="24"/>
        </w:rPr>
      </w:pPr>
    </w:p>
    <w:p w:rsidR="00CE3F00" w:rsidRPr="00170253" w:rsidRDefault="00FE5B2D">
      <w:pPr>
        <w:jc w:val="center"/>
        <w:rPr>
          <w:b/>
          <w:bCs/>
          <w:iCs/>
          <w:sz w:val="24"/>
          <w:szCs w:val="24"/>
        </w:rPr>
      </w:pPr>
      <w:r w:rsidRPr="00170253">
        <w:rPr>
          <w:b/>
          <w:bCs/>
          <w:iCs/>
          <w:sz w:val="24"/>
          <w:szCs w:val="24"/>
        </w:rPr>
        <w:t>VILJANDI LINNAVOLIKOGU</w:t>
      </w:r>
    </w:p>
    <w:p w:rsidR="00CE3F00" w:rsidRPr="00170253" w:rsidRDefault="00CE3F00">
      <w:pPr>
        <w:rPr>
          <w:iCs/>
          <w:sz w:val="24"/>
          <w:szCs w:val="24"/>
        </w:rPr>
      </w:pPr>
    </w:p>
    <w:p w:rsidR="00CE3F00" w:rsidRPr="00170253" w:rsidRDefault="00CE3F00">
      <w:pPr>
        <w:pStyle w:val="Pealkiri7"/>
        <w:rPr>
          <w:i w:val="0"/>
        </w:rPr>
      </w:pPr>
      <w:r w:rsidRPr="00170253">
        <w:rPr>
          <w:i w:val="0"/>
        </w:rPr>
        <w:t>MÄÄRUS</w:t>
      </w:r>
    </w:p>
    <w:p w:rsidR="00CE3F00" w:rsidRPr="00170253" w:rsidRDefault="00CE3F00">
      <w:pPr>
        <w:jc w:val="center"/>
        <w:rPr>
          <w:b/>
          <w:bCs/>
          <w:iCs/>
          <w:sz w:val="24"/>
          <w:szCs w:val="24"/>
        </w:rPr>
      </w:pPr>
    </w:p>
    <w:p w:rsidR="00CE3F00" w:rsidRPr="00170253" w:rsidRDefault="00D74C9A" w:rsidP="00170253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27</w:t>
      </w:r>
      <w:r w:rsidR="00703193" w:rsidRPr="00170253">
        <w:rPr>
          <w:b w:val="0"/>
          <w:i w:val="0"/>
        </w:rPr>
        <w:t>.</w:t>
      </w:r>
      <w:r w:rsidR="004A20C6" w:rsidRPr="00170253">
        <w:rPr>
          <w:b w:val="0"/>
          <w:i w:val="0"/>
        </w:rPr>
        <w:t xml:space="preserve"> </w:t>
      </w:r>
      <w:r w:rsidR="00DE24B2">
        <w:rPr>
          <w:b w:val="0"/>
          <w:i w:val="0"/>
        </w:rPr>
        <w:t>november</w:t>
      </w:r>
      <w:r w:rsidR="00170253" w:rsidRPr="00170253">
        <w:rPr>
          <w:b w:val="0"/>
          <w:i w:val="0"/>
        </w:rPr>
        <w:t xml:space="preserve"> </w:t>
      </w:r>
      <w:r w:rsidR="004A20C6" w:rsidRPr="00170253">
        <w:rPr>
          <w:b w:val="0"/>
          <w:i w:val="0"/>
        </w:rPr>
        <w:t>201</w:t>
      </w:r>
      <w:r w:rsidR="0061267D" w:rsidRPr="00170253">
        <w:rPr>
          <w:b w:val="0"/>
          <w:i w:val="0"/>
        </w:rPr>
        <w:t>4</w:t>
      </w:r>
      <w:r w:rsidR="00170253">
        <w:rPr>
          <w:b w:val="0"/>
          <w:i w:val="0"/>
        </w:rPr>
        <w:t xml:space="preserve"> </w:t>
      </w:r>
      <w:r w:rsidR="00703193" w:rsidRPr="00170253">
        <w:rPr>
          <w:b w:val="0"/>
          <w:i w:val="0"/>
        </w:rPr>
        <w:t xml:space="preserve"> </w:t>
      </w:r>
      <w:r w:rsidR="00CE3F00" w:rsidRPr="00170253">
        <w:rPr>
          <w:b w:val="0"/>
          <w:i w:val="0"/>
        </w:rPr>
        <w:t xml:space="preserve"> nr</w:t>
      </w:r>
    </w:p>
    <w:p w:rsidR="004A20C6" w:rsidRDefault="004A20C6">
      <w:pPr>
        <w:jc w:val="both"/>
        <w:rPr>
          <w:sz w:val="24"/>
          <w:szCs w:val="24"/>
        </w:rPr>
      </w:pPr>
    </w:p>
    <w:p w:rsidR="00FE5B2D" w:rsidRDefault="00E54575">
      <w:pPr>
        <w:jc w:val="both"/>
        <w:rPr>
          <w:sz w:val="24"/>
          <w:szCs w:val="24"/>
        </w:rPr>
      </w:pPr>
      <w:r w:rsidRPr="00E54575">
        <w:rPr>
          <w:sz w:val="24"/>
          <w:szCs w:val="24"/>
        </w:rPr>
        <w:t xml:space="preserve">Viljandi linna 2014. aasta </w:t>
      </w:r>
      <w:r w:rsidR="00004DDF">
        <w:rPr>
          <w:sz w:val="24"/>
          <w:szCs w:val="24"/>
        </w:rPr>
        <w:t>lisaeelarve</w:t>
      </w:r>
    </w:p>
    <w:p w:rsidR="00FE5B2D" w:rsidRDefault="00FE5B2D">
      <w:pPr>
        <w:jc w:val="both"/>
        <w:rPr>
          <w:sz w:val="24"/>
          <w:szCs w:val="24"/>
        </w:rPr>
      </w:pPr>
    </w:p>
    <w:p w:rsidR="004E5FBA" w:rsidRDefault="004E5FBA">
      <w:pPr>
        <w:jc w:val="both"/>
        <w:rPr>
          <w:sz w:val="24"/>
          <w:szCs w:val="24"/>
        </w:rPr>
      </w:pPr>
    </w:p>
    <w:p w:rsidR="00E54575" w:rsidRPr="00E74C10" w:rsidRDefault="00E54575" w:rsidP="00E54575">
      <w:pPr>
        <w:jc w:val="both"/>
        <w:rPr>
          <w:color w:val="000000" w:themeColor="text1"/>
          <w:sz w:val="24"/>
          <w:szCs w:val="24"/>
        </w:rPr>
      </w:pPr>
      <w:r w:rsidRPr="00E74C10">
        <w:rPr>
          <w:color w:val="000000" w:themeColor="text1"/>
          <w:sz w:val="24"/>
          <w:szCs w:val="24"/>
        </w:rPr>
        <w:t xml:space="preserve">Määrus kehtestatakse </w:t>
      </w:r>
      <w:hyperlink r:id="rId8" w:history="1">
        <w:r w:rsidRPr="00E74C10">
          <w:rPr>
            <w:rStyle w:val="Hperlink"/>
            <w:color w:val="000000" w:themeColor="text1"/>
            <w:sz w:val="24"/>
            <w:szCs w:val="24"/>
            <w:u w:val="none"/>
          </w:rPr>
          <w:t>kohaliku omavalitsuse korralduse seaduse</w:t>
        </w:r>
      </w:hyperlink>
      <w:r w:rsidRPr="00E74C10">
        <w:rPr>
          <w:color w:val="000000" w:themeColor="text1"/>
          <w:sz w:val="24"/>
          <w:szCs w:val="24"/>
        </w:rPr>
        <w:t xml:space="preserve"> § 22 lõike 1 punkti</w:t>
      </w:r>
      <w:r w:rsidR="00004DDF" w:rsidRPr="00E74C10">
        <w:rPr>
          <w:color w:val="000000" w:themeColor="text1"/>
          <w:sz w:val="24"/>
          <w:szCs w:val="24"/>
        </w:rPr>
        <w:t xml:space="preserve"> 1 </w:t>
      </w:r>
      <w:r w:rsidR="00AD30E9" w:rsidRPr="00E74C10">
        <w:rPr>
          <w:color w:val="000000" w:themeColor="text1"/>
          <w:sz w:val="24"/>
          <w:szCs w:val="24"/>
        </w:rPr>
        <w:t>alusel</w:t>
      </w:r>
      <w:r w:rsidRPr="00E74C10">
        <w:rPr>
          <w:color w:val="000000" w:themeColor="text1"/>
          <w:sz w:val="24"/>
          <w:szCs w:val="24"/>
        </w:rPr>
        <w:t xml:space="preserve"> ja kooskõlas </w:t>
      </w:r>
      <w:hyperlink r:id="rId9" w:history="1">
        <w:r w:rsidRPr="00E74C10">
          <w:rPr>
            <w:rStyle w:val="Hperlink"/>
            <w:color w:val="000000" w:themeColor="text1"/>
            <w:sz w:val="24"/>
            <w:szCs w:val="24"/>
            <w:u w:val="none"/>
          </w:rPr>
          <w:t>kohaliku omavalitsuse üksuse finantsjuhtimise seaduse</w:t>
        </w:r>
      </w:hyperlink>
      <w:r w:rsidRPr="00E74C10">
        <w:rPr>
          <w:color w:val="000000" w:themeColor="text1"/>
          <w:sz w:val="24"/>
          <w:szCs w:val="24"/>
        </w:rPr>
        <w:t xml:space="preserve"> §</w:t>
      </w:r>
      <w:r w:rsidR="00004DDF" w:rsidRPr="00E74C10">
        <w:rPr>
          <w:color w:val="000000" w:themeColor="text1"/>
          <w:sz w:val="24"/>
          <w:szCs w:val="24"/>
        </w:rPr>
        <w:t>-de</w:t>
      </w:r>
      <w:r w:rsidR="00C23474" w:rsidRPr="00E74C10">
        <w:rPr>
          <w:color w:val="000000" w:themeColor="text1"/>
          <w:sz w:val="24"/>
          <w:szCs w:val="24"/>
        </w:rPr>
        <w:t>ga</w:t>
      </w:r>
      <w:r w:rsidRPr="00E74C10">
        <w:rPr>
          <w:color w:val="000000" w:themeColor="text1"/>
          <w:sz w:val="24"/>
          <w:szCs w:val="24"/>
        </w:rPr>
        <w:t> </w:t>
      </w:r>
      <w:r w:rsidR="00AD30E9" w:rsidRPr="00E74C10">
        <w:rPr>
          <w:color w:val="000000" w:themeColor="text1"/>
          <w:sz w:val="24"/>
          <w:szCs w:val="24"/>
        </w:rPr>
        <w:t>5-12</w:t>
      </w:r>
      <w:r w:rsidRPr="00E74C10">
        <w:rPr>
          <w:color w:val="000000" w:themeColor="text1"/>
          <w:sz w:val="24"/>
          <w:szCs w:val="24"/>
        </w:rPr>
        <w:t>, § 2</w:t>
      </w:r>
      <w:r w:rsidR="00004DDF" w:rsidRPr="00E74C10">
        <w:rPr>
          <w:color w:val="000000" w:themeColor="text1"/>
          <w:sz w:val="24"/>
          <w:szCs w:val="24"/>
        </w:rPr>
        <w:t>6 lõigete</w:t>
      </w:r>
      <w:r w:rsidR="00C23474" w:rsidRPr="00E74C10">
        <w:rPr>
          <w:color w:val="000000" w:themeColor="text1"/>
          <w:sz w:val="24"/>
          <w:szCs w:val="24"/>
        </w:rPr>
        <w:t>ga</w:t>
      </w:r>
      <w:r w:rsidR="00004DDF" w:rsidRPr="00E74C10">
        <w:rPr>
          <w:color w:val="000000" w:themeColor="text1"/>
          <w:sz w:val="24"/>
          <w:szCs w:val="24"/>
        </w:rPr>
        <w:t xml:space="preserve"> 1 ja 3 </w:t>
      </w:r>
      <w:r w:rsidR="00AD30E9" w:rsidRPr="00E74C10">
        <w:rPr>
          <w:color w:val="000000" w:themeColor="text1"/>
          <w:sz w:val="24"/>
          <w:szCs w:val="24"/>
        </w:rPr>
        <w:t>ning Viljandi Linnavolikogu 29.02.2012 määrusega nr 109 kehtestatud</w:t>
      </w:r>
      <w:r w:rsidRPr="00E74C10">
        <w:rPr>
          <w:color w:val="000000" w:themeColor="text1"/>
          <w:sz w:val="24"/>
          <w:szCs w:val="24"/>
        </w:rPr>
        <w:t xml:space="preserve"> </w:t>
      </w:r>
      <w:hyperlink r:id="rId10" w:history="1">
        <w:r w:rsidRPr="00E74C10">
          <w:rPr>
            <w:rStyle w:val="Hperlink"/>
            <w:color w:val="000000" w:themeColor="text1"/>
            <w:sz w:val="24"/>
            <w:szCs w:val="24"/>
            <w:u w:val="none"/>
          </w:rPr>
          <w:t>Viljandi linna põhimääruse</w:t>
        </w:r>
      </w:hyperlink>
      <w:r w:rsidRPr="00E74C10">
        <w:rPr>
          <w:color w:val="000000" w:themeColor="text1"/>
          <w:sz w:val="24"/>
          <w:szCs w:val="24"/>
        </w:rPr>
        <w:t xml:space="preserve"> § </w:t>
      </w:r>
      <w:r w:rsidR="00AD30E9" w:rsidRPr="00E74C10">
        <w:rPr>
          <w:color w:val="000000" w:themeColor="text1"/>
          <w:sz w:val="24"/>
          <w:szCs w:val="24"/>
        </w:rPr>
        <w:t xml:space="preserve">28 lõigetega 1-3 </w:t>
      </w:r>
      <w:r w:rsidR="00D74D5A" w:rsidRPr="00E74C10">
        <w:rPr>
          <w:color w:val="000000" w:themeColor="text1"/>
          <w:sz w:val="24"/>
          <w:szCs w:val="24"/>
        </w:rPr>
        <w:t>ning</w:t>
      </w:r>
      <w:r w:rsidRPr="00E74C10">
        <w:rPr>
          <w:color w:val="000000" w:themeColor="text1"/>
          <w:sz w:val="24"/>
          <w:szCs w:val="24"/>
        </w:rPr>
        <w:t xml:space="preserve"> Viljandi Linnavolikogu 31. </w:t>
      </w:r>
      <w:r w:rsidR="00AD30E9" w:rsidRPr="00E74C10">
        <w:rPr>
          <w:color w:val="000000" w:themeColor="text1"/>
          <w:sz w:val="24"/>
          <w:szCs w:val="24"/>
        </w:rPr>
        <w:t>08.</w:t>
      </w:r>
      <w:r w:rsidRPr="00E74C10">
        <w:rPr>
          <w:color w:val="000000" w:themeColor="text1"/>
          <w:sz w:val="24"/>
          <w:szCs w:val="24"/>
        </w:rPr>
        <w:t xml:space="preserve">2011 määrusega nr 83 kinnitatud </w:t>
      </w:r>
      <w:hyperlink r:id="rId11" w:history="1">
        <w:r w:rsidRPr="00E74C10">
          <w:rPr>
            <w:rStyle w:val="Hperlink"/>
            <w:color w:val="000000" w:themeColor="text1"/>
            <w:sz w:val="24"/>
            <w:szCs w:val="24"/>
            <w:u w:val="none"/>
          </w:rPr>
          <w:t>Viljandi linna eelarve koostamise, vastuvõtmise, täitmise ja aruandluse korra</w:t>
        </w:r>
      </w:hyperlink>
      <w:r w:rsidR="00AD30E9" w:rsidRPr="00E74C10">
        <w:rPr>
          <w:rStyle w:val="Hperlink"/>
          <w:color w:val="000000" w:themeColor="text1"/>
          <w:sz w:val="24"/>
          <w:szCs w:val="24"/>
          <w:u w:val="none"/>
        </w:rPr>
        <w:t xml:space="preserve"> </w:t>
      </w:r>
      <w:r w:rsidRPr="00E74C10">
        <w:rPr>
          <w:color w:val="000000" w:themeColor="text1"/>
          <w:sz w:val="24"/>
          <w:szCs w:val="24"/>
        </w:rPr>
        <w:t>§ 4 lõikega 13</w:t>
      </w:r>
      <w:r w:rsidR="00004DDF" w:rsidRPr="00E74C10">
        <w:rPr>
          <w:color w:val="000000" w:themeColor="text1"/>
          <w:sz w:val="24"/>
          <w:szCs w:val="24"/>
        </w:rPr>
        <w:t xml:space="preserve"> ja</w:t>
      </w:r>
      <w:r w:rsidRPr="00E74C10">
        <w:rPr>
          <w:color w:val="000000" w:themeColor="text1"/>
          <w:sz w:val="24"/>
          <w:szCs w:val="24"/>
        </w:rPr>
        <w:t xml:space="preserve"> §</w:t>
      </w:r>
      <w:r w:rsidR="00004DDF" w:rsidRPr="00E74C10">
        <w:rPr>
          <w:color w:val="000000" w:themeColor="text1"/>
          <w:sz w:val="24"/>
          <w:szCs w:val="24"/>
        </w:rPr>
        <w:t>-ga</w:t>
      </w:r>
      <w:r w:rsidRPr="00E74C10">
        <w:rPr>
          <w:color w:val="000000" w:themeColor="text1"/>
          <w:sz w:val="24"/>
          <w:szCs w:val="24"/>
        </w:rPr>
        <w:t xml:space="preserve"> </w:t>
      </w:r>
      <w:r w:rsidR="00004DDF" w:rsidRPr="00E74C10">
        <w:rPr>
          <w:color w:val="000000" w:themeColor="text1"/>
          <w:sz w:val="24"/>
          <w:szCs w:val="24"/>
        </w:rPr>
        <w:t>11</w:t>
      </w:r>
      <w:r w:rsidR="00B73A8F">
        <w:rPr>
          <w:color w:val="000000" w:themeColor="text1"/>
          <w:sz w:val="24"/>
          <w:szCs w:val="24"/>
        </w:rPr>
        <w:t xml:space="preserve"> ning arvestades </w:t>
      </w:r>
      <w:r w:rsidR="00B73A8F" w:rsidRPr="00B73A8F">
        <w:rPr>
          <w:color w:val="000000" w:themeColor="text1"/>
          <w:sz w:val="24"/>
          <w:szCs w:val="24"/>
        </w:rPr>
        <w:t>Viljandi Linnavolikogu 30.01.2014. a määrus</w:t>
      </w:r>
      <w:r w:rsidR="00B73A8F">
        <w:rPr>
          <w:color w:val="000000" w:themeColor="text1"/>
          <w:sz w:val="24"/>
          <w:szCs w:val="24"/>
        </w:rPr>
        <w:t>t</w:t>
      </w:r>
      <w:r w:rsidR="00B73A8F" w:rsidRPr="00B73A8F">
        <w:rPr>
          <w:color w:val="000000" w:themeColor="text1"/>
          <w:sz w:val="24"/>
          <w:szCs w:val="24"/>
        </w:rPr>
        <w:t xml:space="preserve"> nr 5 „Viljandi linna 2014. aasta eelarve kinnitamine“</w:t>
      </w:r>
      <w:r w:rsidR="00B73A8F">
        <w:rPr>
          <w:color w:val="000000" w:themeColor="text1"/>
          <w:sz w:val="24"/>
          <w:szCs w:val="24"/>
        </w:rPr>
        <w:t>.</w:t>
      </w:r>
    </w:p>
    <w:p w:rsidR="00D74D5A" w:rsidRDefault="00D74D5A">
      <w:pPr>
        <w:jc w:val="both"/>
        <w:rPr>
          <w:sz w:val="24"/>
          <w:szCs w:val="24"/>
        </w:rPr>
      </w:pPr>
    </w:p>
    <w:p w:rsidR="00CE3F00" w:rsidRDefault="00594687" w:rsidP="00ED26C3">
      <w:pPr>
        <w:jc w:val="both"/>
        <w:rPr>
          <w:sz w:val="24"/>
          <w:szCs w:val="24"/>
        </w:rPr>
      </w:pPr>
      <w:r>
        <w:rPr>
          <w:sz w:val="24"/>
          <w:szCs w:val="24"/>
        </w:rPr>
        <w:t>§</w:t>
      </w:r>
      <w:r w:rsidR="00703193">
        <w:rPr>
          <w:sz w:val="24"/>
          <w:szCs w:val="24"/>
        </w:rPr>
        <w:t xml:space="preserve"> 1</w:t>
      </w:r>
      <w:r w:rsidR="009D2A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54575" w:rsidRPr="00E54575">
        <w:rPr>
          <w:sz w:val="24"/>
          <w:szCs w:val="24"/>
        </w:rPr>
        <w:t xml:space="preserve">Kinnitada Viljandi linna 2014. aasta </w:t>
      </w:r>
      <w:r w:rsidR="00004DDF">
        <w:rPr>
          <w:sz w:val="24"/>
          <w:szCs w:val="24"/>
        </w:rPr>
        <w:t>lisa</w:t>
      </w:r>
      <w:r w:rsidR="00E54575" w:rsidRPr="00E54575">
        <w:rPr>
          <w:sz w:val="24"/>
          <w:szCs w:val="24"/>
        </w:rPr>
        <w:t xml:space="preserve">eelarve </w:t>
      </w:r>
      <w:r w:rsidR="00E54575">
        <w:rPr>
          <w:sz w:val="24"/>
          <w:szCs w:val="24"/>
        </w:rPr>
        <w:t>vastavalt lisale.</w:t>
      </w:r>
    </w:p>
    <w:p w:rsidR="00B73A8F" w:rsidRDefault="00B73A8F" w:rsidP="00B73A8F">
      <w:pPr>
        <w:jc w:val="both"/>
        <w:rPr>
          <w:sz w:val="24"/>
          <w:szCs w:val="24"/>
        </w:rPr>
      </w:pPr>
    </w:p>
    <w:p w:rsidR="00B73A8F" w:rsidRDefault="00B73A8F" w:rsidP="00B73A8F">
      <w:pPr>
        <w:jc w:val="both"/>
        <w:rPr>
          <w:sz w:val="24"/>
          <w:szCs w:val="24"/>
        </w:rPr>
      </w:pPr>
      <w:r>
        <w:rPr>
          <w:sz w:val="24"/>
          <w:szCs w:val="24"/>
        </w:rPr>
        <w:t>§ 2. Muuta Vilj</w:t>
      </w:r>
      <w:r w:rsidR="004E5FBA">
        <w:rPr>
          <w:sz w:val="24"/>
          <w:szCs w:val="24"/>
        </w:rPr>
        <w:t>andi Linnavolikogu 30.01.2014. a</w:t>
      </w:r>
      <w:r>
        <w:rPr>
          <w:sz w:val="24"/>
          <w:szCs w:val="24"/>
        </w:rPr>
        <w:t xml:space="preserve"> määruse nr 5 „</w:t>
      </w:r>
      <w:r w:rsidRPr="00B73A8F">
        <w:rPr>
          <w:sz w:val="24"/>
          <w:szCs w:val="24"/>
        </w:rPr>
        <w:t>Viljandi linna 2014. aasta eelarve kinnitamine</w:t>
      </w:r>
      <w:r>
        <w:rPr>
          <w:sz w:val="24"/>
          <w:szCs w:val="24"/>
        </w:rPr>
        <w:t xml:space="preserve">“ § 2 lõiget 2 ning sõnastada see järgnevalt: </w:t>
      </w:r>
    </w:p>
    <w:p w:rsidR="00B73A8F" w:rsidRDefault="00B73A8F" w:rsidP="00B73A8F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B73A8F">
        <w:rPr>
          <w:sz w:val="24"/>
          <w:szCs w:val="24"/>
        </w:rPr>
        <w:t>võtta 2014. aastal laenu mahus kuni 1 100 000 eurot tähtajaga kuni 10 aastat investeeringuteks, põhivara soetuseks antava sihtfinantseerimise katteks ja aktsiate omandamiseks ning volitada linnapead sõlmima vastavat lepingut</w:t>
      </w:r>
      <w:r>
        <w:rPr>
          <w:sz w:val="24"/>
          <w:szCs w:val="24"/>
        </w:rPr>
        <w:t>“</w:t>
      </w:r>
      <w:r w:rsidRPr="00B73A8F">
        <w:rPr>
          <w:sz w:val="24"/>
          <w:szCs w:val="24"/>
        </w:rPr>
        <w:t>.</w:t>
      </w:r>
    </w:p>
    <w:p w:rsidR="004C317F" w:rsidRDefault="004C317F">
      <w:pPr>
        <w:rPr>
          <w:sz w:val="24"/>
          <w:szCs w:val="24"/>
        </w:rPr>
      </w:pPr>
    </w:p>
    <w:p w:rsidR="00CE3F00" w:rsidRDefault="004C317F" w:rsidP="004C31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2D230D">
        <w:rPr>
          <w:sz w:val="24"/>
          <w:szCs w:val="24"/>
        </w:rPr>
        <w:t>3</w:t>
      </w:r>
      <w:r w:rsidR="004E5FBA">
        <w:rPr>
          <w:sz w:val="24"/>
          <w:szCs w:val="24"/>
        </w:rPr>
        <w:t xml:space="preserve">. </w:t>
      </w:r>
      <w:r w:rsidR="00CE3F00">
        <w:rPr>
          <w:sz w:val="24"/>
          <w:szCs w:val="24"/>
        </w:rPr>
        <w:t xml:space="preserve">Määrus jõustub </w:t>
      </w:r>
      <w:r w:rsidR="00405D94">
        <w:rPr>
          <w:sz w:val="24"/>
          <w:szCs w:val="24"/>
        </w:rPr>
        <w:t>kolmandal</w:t>
      </w:r>
      <w:r w:rsidR="00FE5B2D">
        <w:rPr>
          <w:sz w:val="24"/>
          <w:szCs w:val="24"/>
        </w:rPr>
        <w:t xml:space="preserve"> </w:t>
      </w:r>
      <w:r w:rsidR="00CE3F00">
        <w:rPr>
          <w:sz w:val="24"/>
          <w:szCs w:val="24"/>
        </w:rPr>
        <w:t xml:space="preserve">päeval </w:t>
      </w:r>
      <w:r w:rsidR="003D26E0">
        <w:rPr>
          <w:sz w:val="24"/>
          <w:szCs w:val="24"/>
        </w:rPr>
        <w:t>pärast</w:t>
      </w:r>
      <w:r w:rsidR="00CE3F00">
        <w:rPr>
          <w:sz w:val="24"/>
          <w:szCs w:val="24"/>
        </w:rPr>
        <w:t xml:space="preserve"> </w:t>
      </w:r>
      <w:r w:rsidR="0061267D">
        <w:rPr>
          <w:sz w:val="24"/>
          <w:szCs w:val="24"/>
        </w:rPr>
        <w:t>avaldamist Riigi Teatajas</w:t>
      </w:r>
      <w:r w:rsidR="00ED26C3">
        <w:rPr>
          <w:sz w:val="24"/>
          <w:szCs w:val="24"/>
        </w:rPr>
        <w:t>.</w:t>
      </w:r>
      <w:r w:rsidR="00E54575">
        <w:rPr>
          <w:sz w:val="24"/>
          <w:szCs w:val="24"/>
        </w:rPr>
        <w:t xml:space="preserve"> </w:t>
      </w:r>
    </w:p>
    <w:p w:rsidR="00CE3F00" w:rsidRDefault="00CE3F00">
      <w:pPr>
        <w:rPr>
          <w:sz w:val="24"/>
          <w:szCs w:val="24"/>
        </w:rPr>
      </w:pPr>
    </w:p>
    <w:p w:rsidR="00703193" w:rsidRDefault="00703193">
      <w:pPr>
        <w:rPr>
          <w:sz w:val="24"/>
          <w:szCs w:val="24"/>
        </w:rPr>
      </w:pPr>
    </w:p>
    <w:p w:rsidR="00912912" w:rsidRDefault="00912912" w:rsidP="00912912">
      <w:pPr>
        <w:rPr>
          <w:i/>
          <w:sz w:val="24"/>
          <w:szCs w:val="24"/>
        </w:rPr>
      </w:pPr>
      <w:r>
        <w:rPr>
          <w:i/>
          <w:sz w:val="24"/>
          <w:szCs w:val="24"/>
        </w:rPr>
        <w:t>/allkirjastatud digitaalselt/</w:t>
      </w:r>
    </w:p>
    <w:p w:rsidR="00FE5B2D" w:rsidRDefault="00FE5B2D">
      <w:pPr>
        <w:rPr>
          <w:sz w:val="24"/>
          <w:szCs w:val="24"/>
        </w:rPr>
      </w:pPr>
    </w:p>
    <w:p w:rsidR="00CE3F00" w:rsidRDefault="00405D94">
      <w:pPr>
        <w:pStyle w:val="Pealkiri2"/>
      </w:pPr>
      <w:proofErr w:type="spellStart"/>
      <w:r>
        <w:t>Randel</w:t>
      </w:r>
      <w:proofErr w:type="spellEnd"/>
      <w:r>
        <w:t xml:space="preserve"> </w:t>
      </w:r>
      <w:proofErr w:type="spellStart"/>
      <w:r>
        <w:t>Länts</w:t>
      </w:r>
      <w:proofErr w:type="spellEnd"/>
    </w:p>
    <w:p w:rsidR="00D74D5A" w:rsidRDefault="00CE3F00" w:rsidP="00B73A8F">
      <w:pPr>
        <w:rPr>
          <w:sz w:val="24"/>
          <w:szCs w:val="24"/>
        </w:rPr>
      </w:pPr>
      <w:r>
        <w:rPr>
          <w:sz w:val="24"/>
          <w:szCs w:val="24"/>
        </w:rPr>
        <w:t>Linnavolikogu esimees</w:t>
      </w:r>
    </w:p>
    <w:p w:rsidR="00D74D5A" w:rsidRDefault="00D74D5A">
      <w:pPr>
        <w:jc w:val="both"/>
        <w:rPr>
          <w:sz w:val="24"/>
          <w:szCs w:val="24"/>
        </w:rPr>
      </w:pPr>
    </w:p>
    <w:p w:rsidR="004E5FBA" w:rsidRDefault="004E5FBA">
      <w:pPr>
        <w:jc w:val="both"/>
        <w:rPr>
          <w:sz w:val="24"/>
          <w:szCs w:val="24"/>
        </w:rPr>
      </w:pPr>
    </w:p>
    <w:p w:rsidR="004E5FBA" w:rsidRDefault="004E5FBA">
      <w:pPr>
        <w:jc w:val="both"/>
        <w:rPr>
          <w:sz w:val="24"/>
          <w:szCs w:val="24"/>
        </w:rPr>
      </w:pPr>
      <w:r>
        <w:rPr>
          <w:sz w:val="24"/>
          <w:szCs w:val="24"/>
        </w:rPr>
        <w:t>Koopia:</w:t>
      </w:r>
    </w:p>
    <w:p w:rsidR="004E5FBA" w:rsidRDefault="004E5FBA">
      <w:pPr>
        <w:jc w:val="both"/>
        <w:rPr>
          <w:sz w:val="24"/>
          <w:szCs w:val="24"/>
        </w:rPr>
      </w:pPr>
      <w:r>
        <w:rPr>
          <w:sz w:val="24"/>
          <w:szCs w:val="24"/>
        </w:rPr>
        <w:t>Rahandusamet</w:t>
      </w:r>
    </w:p>
    <w:p w:rsidR="006B546F" w:rsidRDefault="006B546F">
      <w:pPr>
        <w:jc w:val="both"/>
        <w:rPr>
          <w:sz w:val="24"/>
          <w:szCs w:val="24"/>
        </w:rPr>
      </w:pPr>
    </w:p>
    <w:p w:rsidR="00CE3F00" w:rsidRPr="003D26E0" w:rsidRDefault="00E54575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Koostaja</w:t>
      </w:r>
      <w:r w:rsidR="00CE3F00">
        <w:rPr>
          <w:sz w:val="24"/>
          <w:szCs w:val="24"/>
        </w:rPr>
        <w:t xml:space="preserve">: </w:t>
      </w:r>
      <w:r w:rsidRPr="00E54575">
        <w:rPr>
          <w:b w:val="0"/>
          <w:sz w:val="24"/>
          <w:szCs w:val="24"/>
        </w:rPr>
        <w:t>Marika Aaso</w:t>
      </w:r>
    </w:p>
    <w:p w:rsidR="00CE3F00" w:rsidRDefault="00CE3F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Esitatud:</w:t>
      </w:r>
      <w:r w:rsidRPr="00CE483F">
        <w:rPr>
          <w:bCs/>
          <w:sz w:val="24"/>
          <w:szCs w:val="24"/>
        </w:rPr>
        <w:t xml:space="preserve"> </w:t>
      </w:r>
      <w:r w:rsidR="00CE483F" w:rsidRPr="00CE483F">
        <w:rPr>
          <w:bCs/>
          <w:sz w:val="24"/>
          <w:szCs w:val="24"/>
        </w:rPr>
        <w:t>10.11.2014</w:t>
      </w:r>
    </w:p>
    <w:p w:rsidR="00CE3F00" w:rsidRPr="003D26E0" w:rsidRDefault="00CE3F0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2D230D" w:rsidRPr="004A59F1">
        <w:rPr>
          <w:bCs/>
          <w:sz w:val="24"/>
          <w:szCs w:val="24"/>
        </w:rPr>
        <w:t>Ando Kiviberg</w:t>
      </w:r>
    </w:p>
    <w:p w:rsidR="004A20C6" w:rsidRPr="00CE483F" w:rsidRDefault="00CE3F00" w:rsidP="003D26E0">
      <w:pPr>
        <w:jc w:val="both"/>
        <w:rPr>
          <w:sz w:val="24"/>
          <w:szCs w:val="24"/>
        </w:rPr>
      </w:pPr>
      <w:r w:rsidRPr="003D26E0">
        <w:rPr>
          <w:b/>
          <w:sz w:val="24"/>
          <w:szCs w:val="24"/>
        </w:rPr>
        <w:t xml:space="preserve">Lk arv: </w:t>
      </w:r>
      <w:r w:rsidR="00CE483F">
        <w:rPr>
          <w:sz w:val="24"/>
          <w:szCs w:val="24"/>
        </w:rPr>
        <w:t>2</w:t>
      </w:r>
    </w:p>
    <w:p w:rsidR="004E5FBA" w:rsidRDefault="000F7FA0" w:rsidP="00E54575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4E5FBA">
        <w:rPr>
          <w:sz w:val="24"/>
          <w:szCs w:val="24"/>
        </w:rPr>
        <w:lastRenderedPageBreak/>
        <w:t>Lisa</w:t>
      </w:r>
    </w:p>
    <w:p w:rsidR="004E5FBA" w:rsidRDefault="00E54575" w:rsidP="00E54575">
      <w:pPr>
        <w:jc w:val="right"/>
        <w:rPr>
          <w:sz w:val="24"/>
          <w:szCs w:val="24"/>
        </w:rPr>
      </w:pPr>
      <w:r w:rsidRPr="00CF3F7A">
        <w:rPr>
          <w:sz w:val="24"/>
          <w:szCs w:val="24"/>
        </w:rPr>
        <w:t xml:space="preserve">Viljandi Linnavolikogu </w:t>
      </w:r>
      <w:r w:rsidR="00D74C9A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DE24B2">
        <w:rPr>
          <w:sz w:val="24"/>
          <w:szCs w:val="24"/>
        </w:rPr>
        <w:t>11</w:t>
      </w:r>
      <w:r w:rsidR="004E5FBA">
        <w:rPr>
          <w:sz w:val="24"/>
          <w:szCs w:val="24"/>
        </w:rPr>
        <w:t>.2014</w:t>
      </w:r>
    </w:p>
    <w:p w:rsidR="00E54575" w:rsidRPr="00CF3F7A" w:rsidRDefault="00E54575" w:rsidP="00E54575">
      <w:pPr>
        <w:jc w:val="right"/>
        <w:rPr>
          <w:sz w:val="24"/>
          <w:szCs w:val="24"/>
        </w:rPr>
      </w:pPr>
      <w:r w:rsidRPr="00CF3F7A">
        <w:rPr>
          <w:sz w:val="24"/>
          <w:szCs w:val="24"/>
        </w:rPr>
        <w:t>määrusele nr ___</w:t>
      </w:r>
    </w:p>
    <w:p w:rsidR="00E74C10" w:rsidRDefault="00E74C10" w:rsidP="00E54575">
      <w:pPr>
        <w:jc w:val="right"/>
        <w:rPr>
          <w:sz w:val="24"/>
          <w:szCs w:val="24"/>
        </w:rPr>
      </w:pPr>
    </w:p>
    <w:tbl>
      <w:tblPr>
        <w:tblW w:w="1043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827"/>
        <w:gridCol w:w="1276"/>
        <w:gridCol w:w="1463"/>
        <w:gridCol w:w="1169"/>
        <w:gridCol w:w="1140"/>
      </w:tblGrid>
      <w:tr w:rsidR="00E74C10" w:rsidRPr="00E74C10" w:rsidTr="00D92742">
        <w:trPr>
          <w:trHeight w:val="1020"/>
        </w:trPr>
        <w:tc>
          <w:tcPr>
            <w:tcW w:w="5387" w:type="dxa"/>
            <w:gridSpan w:val="2"/>
            <w:shd w:val="clear" w:color="000000" w:fill="D8E4BC"/>
            <w:noWrap/>
            <w:vAlign w:val="center"/>
            <w:hideMark/>
          </w:tcPr>
          <w:p w:rsidR="00E74C10" w:rsidRPr="00E74C10" w:rsidRDefault="00E74C10" w:rsidP="00E74C10">
            <w:pPr>
              <w:autoSpaceDE/>
              <w:autoSpaceDN/>
              <w:rPr>
                <w:b/>
                <w:lang w:eastAsia="et-EE"/>
              </w:rPr>
            </w:pPr>
            <w:r w:rsidRPr="00E74C10">
              <w:rPr>
                <w:b/>
                <w:lang w:eastAsia="et-EE"/>
              </w:rPr>
              <w:t> </w:t>
            </w:r>
          </w:p>
          <w:p w:rsidR="00E74C10" w:rsidRPr="00E74C10" w:rsidRDefault="00E74C10" w:rsidP="00E74C10">
            <w:pPr>
              <w:autoSpaceDE/>
              <w:autoSpaceDN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Kontogrupp ja kirje nimetus</w:t>
            </w:r>
          </w:p>
        </w:tc>
        <w:tc>
          <w:tcPr>
            <w:tcW w:w="1276" w:type="dxa"/>
            <w:shd w:val="clear" w:color="000000" w:fill="D8E4BC"/>
            <w:vAlign w:val="center"/>
            <w:hideMark/>
          </w:tcPr>
          <w:p w:rsidR="00E74C10" w:rsidRPr="00E74C10" w:rsidRDefault="00E74C10" w:rsidP="00E74C10">
            <w:pPr>
              <w:autoSpaceDE/>
              <w:autoSpaceDN/>
              <w:jc w:val="center"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2014 a eelarve</w:t>
            </w:r>
          </w:p>
        </w:tc>
        <w:tc>
          <w:tcPr>
            <w:tcW w:w="1463" w:type="dxa"/>
            <w:shd w:val="clear" w:color="000000" w:fill="D8E4BC"/>
            <w:vAlign w:val="center"/>
            <w:hideMark/>
          </w:tcPr>
          <w:p w:rsidR="00E74C10" w:rsidRPr="00E74C10" w:rsidRDefault="00E74C10" w:rsidP="00E74C10">
            <w:pPr>
              <w:autoSpaceDE/>
              <w:autoSpaceDN/>
              <w:jc w:val="center"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Linnavalitsuses alaeelarvetega muudetud sihtrahad</w:t>
            </w:r>
          </w:p>
        </w:tc>
        <w:tc>
          <w:tcPr>
            <w:tcW w:w="1169" w:type="dxa"/>
            <w:shd w:val="clear" w:color="000000" w:fill="D8E4BC"/>
            <w:vAlign w:val="center"/>
            <w:hideMark/>
          </w:tcPr>
          <w:p w:rsidR="00E74C10" w:rsidRPr="00E74C10" w:rsidRDefault="00E74C10" w:rsidP="00E74C10">
            <w:pPr>
              <w:autoSpaceDE/>
              <w:autoSpaceDN/>
              <w:jc w:val="center"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 xml:space="preserve">Lisaeelarve </w:t>
            </w:r>
          </w:p>
          <w:p w:rsidR="00E74C10" w:rsidRPr="00E74C10" w:rsidRDefault="00E74C10" w:rsidP="00E74C10">
            <w:pPr>
              <w:autoSpaceDE/>
              <w:autoSpaceDN/>
              <w:jc w:val="center"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I</w:t>
            </w:r>
            <w:r w:rsidR="00D92742">
              <w:rPr>
                <w:b/>
                <w:bCs/>
                <w:lang w:eastAsia="et-EE"/>
              </w:rPr>
              <w:t xml:space="preserve"> ja II</w:t>
            </w:r>
            <w:r w:rsidRPr="00E74C10">
              <w:rPr>
                <w:b/>
                <w:bCs/>
                <w:lang w:eastAsia="et-EE"/>
              </w:rPr>
              <w:t xml:space="preserve"> lugemine kokku</w:t>
            </w:r>
          </w:p>
        </w:tc>
        <w:tc>
          <w:tcPr>
            <w:tcW w:w="1140" w:type="dxa"/>
            <w:shd w:val="clear" w:color="000000" w:fill="D8E4BC"/>
            <w:vAlign w:val="center"/>
            <w:hideMark/>
          </w:tcPr>
          <w:p w:rsidR="00E74C10" w:rsidRPr="00E74C10" w:rsidRDefault="00E74C10" w:rsidP="00E74C10">
            <w:pPr>
              <w:autoSpaceDE/>
              <w:autoSpaceDN/>
              <w:jc w:val="center"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 xml:space="preserve">Muudetud 2014. a eelarve </w:t>
            </w:r>
          </w:p>
        </w:tc>
      </w:tr>
      <w:tr w:rsidR="00E74C10" w:rsidRPr="00E74C10" w:rsidTr="00D92742">
        <w:trPr>
          <w:trHeight w:val="259"/>
        </w:trPr>
        <w:tc>
          <w:tcPr>
            <w:tcW w:w="1560" w:type="dxa"/>
            <w:shd w:val="clear" w:color="auto" w:fill="auto"/>
            <w:noWrap/>
            <w:vAlign w:val="center"/>
          </w:tcPr>
          <w:p w:rsidR="00E74C10" w:rsidRPr="00E74C10" w:rsidRDefault="00E74C10" w:rsidP="00E74C10">
            <w:pPr>
              <w:autoSpaceDE/>
              <w:autoSpaceDN/>
              <w:rPr>
                <w:lang w:eastAsia="et-EE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E74C10" w:rsidRPr="00E74C10" w:rsidRDefault="00E74C10" w:rsidP="00E74C10">
            <w:pPr>
              <w:autoSpaceDE/>
              <w:autoSpaceDN/>
              <w:rPr>
                <w:b/>
                <w:bCs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4C10" w:rsidRPr="00E74C10" w:rsidRDefault="00E74C10" w:rsidP="00E74C10">
            <w:pPr>
              <w:autoSpaceDE/>
              <w:autoSpaceDN/>
              <w:jc w:val="right"/>
              <w:rPr>
                <w:b/>
                <w:bCs/>
                <w:lang w:eastAsia="et-EE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E74C10" w:rsidRPr="00E74C10" w:rsidRDefault="00E74C10" w:rsidP="00E74C10">
            <w:pPr>
              <w:autoSpaceDE/>
              <w:autoSpaceDN/>
              <w:jc w:val="right"/>
              <w:rPr>
                <w:b/>
                <w:bCs/>
                <w:lang w:eastAsia="et-EE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</w:tcPr>
          <w:p w:rsidR="00E74C10" w:rsidRPr="00E74C10" w:rsidRDefault="00E74C10" w:rsidP="00E74C10">
            <w:pPr>
              <w:autoSpaceDE/>
              <w:autoSpaceDN/>
              <w:jc w:val="right"/>
              <w:rPr>
                <w:b/>
                <w:bCs/>
                <w:lang w:eastAsia="et-EE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E74C10" w:rsidRPr="00E74C10" w:rsidRDefault="00E74C10" w:rsidP="00E74C10">
            <w:pPr>
              <w:autoSpaceDE/>
              <w:autoSpaceDN/>
              <w:jc w:val="right"/>
              <w:rPr>
                <w:b/>
                <w:bCs/>
                <w:lang w:eastAsia="et-EE"/>
              </w:rPr>
            </w:pPr>
          </w:p>
        </w:tc>
      </w:tr>
      <w:tr w:rsidR="00D92742" w:rsidRPr="00E74C10" w:rsidTr="00D92742">
        <w:trPr>
          <w:trHeight w:val="259"/>
        </w:trPr>
        <w:tc>
          <w:tcPr>
            <w:tcW w:w="1560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 </w:t>
            </w:r>
          </w:p>
        </w:tc>
        <w:tc>
          <w:tcPr>
            <w:tcW w:w="3827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PÕHITEGEVUSE TULUD KOKKU</w:t>
            </w:r>
          </w:p>
        </w:tc>
        <w:tc>
          <w:tcPr>
            <w:tcW w:w="1276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17 185 291</w:t>
            </w:r>
          </w:p>
        </w:tc>
        <w:tc>
          <w:tcPr>
            <w:tcW w:w="1463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425 167</w:t>
            </w:r>
          </w:p>
        </w:tc>
        <w:tc>
          <w:tcPr>
            <w:tcW w:w="1169" w:type="dxa"/>
            <w:shd w:val="clear" w:color="000000" w:fill="D8E4BC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328 774</w:t>
            </w:r>
          </w:p>
        </w:tc>
        <w:tc>
          <w:tcPr>
            <w:tcW w:w="1140" w:type="dxa"/>
            <w:shd w:val="clear" w:color="000000" w:fill="D8E4BC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18 131 139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Maksutulud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9 494 500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9 494 500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32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Tulud kaupade ja teenuste müügist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2 380 953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128 045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2 700 905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3500, 352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Saadavad toetused tegevuskuludeks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5 272 518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423 026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179 668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5 875 212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3825, 388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 xml:space="preserve">Muud tegevustulud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37 320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2 141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21 061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60 522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lang w:eastAsia="et-EE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2742" w:rsidRPr="00E74C10" w:rsidTr="00D92742">
        <w:trPr>
          <w:trHeight w:val="259"/>
        </w:trPr>
        <w:tc>
          <w:tcPr>
            <w:tcW w:w="1560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 </w:t>
            </w:r>
          </w:p>
        </w:tc>
        <w:tc>
          <w:tcPr>
            <w:tcW w:w="3827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276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17 176 791</w:t>
            </w:r>
          </w:p>
        </w:tc>
        <w:tc>
          <w:tcPr>
            <w:tcW w:w="1463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425 167</w:t>
            </w:r>
          </w:p>
        </w:tc>
        <w:tc>
          <w:tcPr>
            <w:tcW w:w="1169" w:type="dxa"/>
            <w:shd w:val="clear" w:color="000000" w:fill="D8E4BC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228 270</w:t>
            </w:r>
          </w:p>
        </w:tc>
        <w:tc>
          <w:tcPr>
            <w:tcW w:w="1140" w:type="dxa"/>
            <w:shd w:val="clear" w:color="000000" w:fill="D8E4BC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18 022 135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sh  antavad toetused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1 870 601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51 921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27 248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1 979 619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sh  muud tegevuskulud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15 306 190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373 246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201 022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16 042 516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01</w:t>
            </w:r>
          </w:p>
        </w:tc>
        <w:tc>
          <w:tcPr>
            <w:tcW w:w="3827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276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1 608 703</w:t>
            </w:r>
          </w:p>
        </w:tc>
        <w:tc>
          <w:tcPr>
            <w:tcW w:w="1463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000000" w:fill="EBF1DE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3 595</w:t>
            </w:r>
          </w:p>
        </w:tc>
        <w:tc>
          <w:tcPr>
            <w:tcW w:w="1140" w:type="dxa"/>
            <w:shd w:val="clear" w:color="000000" w:fill="EBF1DE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1 514 784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40, 41, 4500, 452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Antavad toetused tegevuskuludeks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66 990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-3 500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63 490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50,55,60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Muud tegevuskulud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1 541 713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7 095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1 451 294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03</w:t>
            </w:r>
          </w:p>
        </w:tc>
        <w:tc>
          <w:tcPr>
            <w:tcW w:w="3827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Avalik kord ja julgeolek</w:t>
            </w:r>
          </w:p>
        </w:tc>
        <w:tc>
          <w:tcPr>
            <w:tcW w:w="1276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9 487</w:t>
            </w:r>
          </w:p>
        </w:tc>
        <w:tc>
          <w:tcPr>
            <w:tcW w:w="1463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000000" w:fill="EBF1DE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shd w:val="clear" w:color="000000" w:fill="EBF1DE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9 487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40, 41, 4500, 452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Antavad toetused tegevuskuludeks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9 487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9 487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04</w:t>
            </w:r>
          </w:p>
        </w:tc>
        <w:tc>
          <w:tcPr>
            <w:tcW w:w="3827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Majandus</w:t>
            </w:r>
          </w:p>
        </w:tc>
        <w:tc>
          <w:tcPr>
            <w:tcW w:w="1276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963 501</w:t>
            </w:r>
          </w:p>
        </w:tc>
        <w:tc>
          <w:tcPr>
            <w:tcW w:w="1463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-15 028</w:t>
            </w:r>
          </w:p>
        </w:tc>
        <w:tc>
          <w:tcPr>
            <w:tcW w:w="1169" w:type="dxa"/>
            <w:shd w:val="clear" w:color="000000" w:fill="EBF1DE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-29 422</w:t>
            </w:r>
          </w:p>
        </w:tc>
        <w:tc>
          <w:tcPr>
            <w:tcW w:w="1140" w:type="dxa"/>
            <w:shd w:val="clear" w:color="000000" w:fill="EBF1DE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929 776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40, 41, 4500, 452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Antavad toetused tegevuskuludeks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22 266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-6 926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15 340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50,55,60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Muud tegevuskulud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941 235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-15 028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-22 496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914 436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05</w:t>
            </w:r>
          </w:p>
        </w:tc>
        <w:tc>
          <w:tcPr>
            <w:tcW w:w="3827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Keskkonnakaitse</w:t>
            </w:r>
          </w:p>
        </w:tc>
        <w:tc>
          <w:tcPr>
            <w:tcW w:w="1276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354 953</w:t>
            </w:r>
          </w:p>
        </w:tc>
        <w:tc>
          <w:tcPr>
            <w:tcW w:w="1463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000000" w:fill="EBF1DE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106 154</w:t>
            </w:r>
          </w:p>
        </w:tc>
        <w:tc>
          <w:tcPr>
            <w:tcW w:w="1140" w:type="dxa"/>
            <w:shd w:val="clear" w:color="000000" w:fill="EBF1DE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480 935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50,55,60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Muud tegevuskulud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354 953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106 154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480 935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06</w:t>
            </w:r>
          </w:p>
        </w:tc>
        <w:tc>
          <w:tcPr>
            <w:tcW w:w="3827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Elamu- ja kommunaalmajandus</w:t>
            </w:r>
          </w:p>
        </w:tc>
        <w:tc>
          <w:tcPr>
            <w:tcW w:w="1276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727 768</w:t>
            </w:r>
          </w:p>
        </w:tc>
        <w:tc>
          <w:tcPr>
            <w:tcW w:w="1463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000000" w:fill="EBF1DE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shd w:val="clear" w:color="000000" w:fill="EBF1DE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742 847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40, 41, 4500, 452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Antavad toetused tegevuskuludeks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47 200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68 555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50,55,60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Muud tegevuskulud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680 568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-18 570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674 292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08</w:t>
            </w:r>
          </w:p>
        </w:tc>
        <w:tc>
          <w:tcPr>
            <w:tcW w:w="3827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Vabaaeg, kultuur ja religioon</w:t>
            </w:r>
          </w:p>
        </w:tc>
        <w:tc>
          <w:tcPr>
            <w:tcW w:w="1276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3 418 990</w:t>
            </w:r>
          </w:p>
        </w:tc>
        <w:tc>
          <w:tcPr>
            <w:tcW w:w="1463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146 771</w:t>
            </w:r>
          </w:p>
        </w:tc>
        <w:tc>
          <w:tcPr>
            <w:tcW w:w="1169" w:type="dxa"/>
            <w:shd w:val="clear" w:color="000000" w:fill="EBF1DE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75 103</w:t>
            </w:r>
          </w:p>
        </w:tc>
        <w:tc>
          <w:tcPr>
            <w:tcW w:w="1140" w:type="dxa"/>
            <w:shd w:val="clear" w:color="000000" w:fill="EBF1DE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3 812 192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40, 41, 4500, 452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Antavad toetused tegevuskuludeks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377 031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25 243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421 802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50,55,60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Muud tegevuskulud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3 041 959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146 771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3 390 390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09</w:t>
            </w:r>
          </w:p>
        </w:tc>
        <w:tc>
          <w:tcPr>
            <w:tcW w:w="3827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Haridus</w:t>
            </w:r>
          </w:p>
        </w:tc>
        <w:tc>
          <w:tcPr>
            <w:tcW w:w="1276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8 125 442</w:t>
            </w:r>
          </w:p>
        </w:tc>
        <w:tc>
          <w:tcPr>
            <w:tcW w:w="1463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240 885</w:t>
            </w:r>
          </w:p>
        </w:tc>
        <w:tc>
          <w:tcPr>
            <w:tcW w:w="1169" w:type="dxa"/>
            <w:shd w:val="clear" w:color="000000" w:fill="EBF1DE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66 090</w:t>
            </w:r>
          </w:p>
        </w:tc>
        <w:tc>
          <w:tcPr>
            <w:tcW w:w="1140" w:type="dxa"/>
            <w:shd w:val="clear" w:color="000000" w:fill="EBF1DE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8 498 578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40, 41, 4500, 452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Antavad toetused tegevuskuludeks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503 116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1 075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3 361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508 788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50,55,60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Muud tegevuskulud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7 622 326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239 810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62 729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7 989 790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10</w:t>
            </w:r>
          </w:p>
        </w:tc>
        <w:tc>
          <w:tcPr>
            <w:tcW w:w="3827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Sotsiaalne kaitse</w:t>
            </w:r>
          </w:p>
        </w:tc>
        <w:tc>
          <w:tcPr>
            <w:tcW w:w="1276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1 967 947</w:t>
            </w:r>
          </w:p>
        </w:tc>
        <w:tc>
          <w:tcPr>
            <w:tcW w:w="1463" w:type="dxa"/>
            <w:shd w:val="clear" w:color="000000" w:fill="EBF1DE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52 539</w:t>
            </w:r>
          </w:p>
        </w:tc>
        <w:tc>
          <w:tcPr>
            <w:tcW w:w="1169" w:type="dxa"/>
            <w:shd w:val="clear" w:color="000000" w:fill="EBF1DE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6 750</w:t>
            </w:r>
          </w:p>
        </w:tc>
        <w:tc>
          <w:tcPr>
            <w:tcW w:w="1140" w:type="dxa"/>
            <w:shd w:val="clear" w:color="000000" w:fill="EBF1DE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2 033 536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40, 41, 4500, 452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Antavad toetused tegevuskuludeks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844 511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50 846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-9 500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892 157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50,55,60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Muud tegevuskulud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1 123 436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1 693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16 250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1 141 379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827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PÕHITEGEVUSE TULEM</w:t>
            </w:r>
          </w:p>
        </w:tc>
        <w:tc>
          <w:tcPr>
            <w:tcW w:w="1276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8 500</w:t>
            </w:r>
          </w:p>
        </w:tc>
        <w:tc>
          <w:tcPr>
            <w:tcW w:w="1463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000000" w:fill="D8E4BC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100 504</w:t>
            </w:r>
          </w:p>
        </w:tc>
        <w:tc>
          <w:tcPr>
            <w:tcW w:w="1140" w:type="dxa"/>
            <w:shd w:val="clear" w:color="000000" w:fill="D8E4BC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109 004</w:t>
            </w:r>
          </w:p>
        </w:tc>
      </w:tr>
      <w:tr w:rsidR="00D92742" w:rsidRPr="00E74C10" w:rsidTr="00D92742">
        <w:trPr>
          <w:trHeight w:val="169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lang w:eastAsia="et-EE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92742" w:rsidRDefault="00D92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 </w:t>
            </w:r>
          </w:p>
        </w:tc>
        <w:tc>
          <w:tcPr>
            <w:tcW w:w="3827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INVESTEERIMISTEGEVUS KOKKU</w:t>
            </w:r>
          </w:p>
        </w:tc>
        <w:tc>
          <w:tcPr>
            <w:tcW w:w="1276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-1 338 196</w:t>
            </w:r>
          </w:p>
        </w:tc>
        <w:tc>
          <w:tcPr>
            <w:tcW w:w="1463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0</w:t>
            </w:r>
          </w:p>
        </w:tc>
        <w:tc>
          <w:tcPr>
            <w:tcW w:w="1169" w:type="dxa"/>
            <w:shd w:val="clear" w:color="000000" w:fill="D8E4BC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-100 504</w:t>
            </w:r>
          </w:p>
        </w:tc>
        <w:tc>
          <w:tcPr>
            <w:tcW w:w="1140" w:type="dxa"/>
            <w:shd w:val="clear" w:color="000000" w:fill="D8E4BC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-1 438 700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381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Põhivara müük (+)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150 000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-42 000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108 000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15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Põhivara soetus (-)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-1 949 098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137 671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-1 752 257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3502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Põhivara soetuseks saadav sihtfin</w:t>
            </w:r>
            <w:r>
              <w:rPr>
                <w:lang w:eastAsia="et-EE"/>
              </w:rPr>
              <w:t>.</w:t>
            </w:r>
            <w:r w:rsidRPr="00E74C10">
              <w:rPr>
                <w:lang w:eastAsia="et-EE"/>
              </w:rPr>
              <w:t xml:space="preserve"> (+)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944 175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-137 671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-116 874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689 630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4502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Põhivara soetuseks antav sihtfin</w:t>
            </w:r>
            <w:r>
              <w:rPr>
                <w:lang w:eastAsia="et-EE"/>
              </w:rPr>
              <w:t>.</w:t>
            </w:r>
            <w:r w:rsidRPr="00E74C10">
              <w:rPr>
                <w:lang w:eastAsia="et-EE"/>
              </w:rPr>
              <w:t xml:space="preserve"> (-)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-312 162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8C2F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-232 162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8C2F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-80 000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101.2.2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Muude aktsiate ja osade müük (+)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8C2FC6" w:rsidRPr="00E74C10" w:rsidTr="005426AC">
        <w:trPr>
          <w:trHeight w:val="240"/>
        </w:trPr>
        <w:tc>
          <w:tcPr>
            <w:tcW w:w="1560" w:type="dxa"/>
            <w:shd w:val="clear" w:color="auto" w:fill="auto"/>
            <w:noWrap/>
          </w:tcPr>
          <w:p w:rsidR="008C2FC6" w:rsidRPr="004A49FA" w:rsidRDefault="008C2FC6" w:rsidP="005E5B0A">
            <w:r w:rsidRPr="004A49FA">
              <w:t>101.1.2</w:t>
            </w:r>
          </w:p>
        </w:tc>
        <w:tc>
          <w:tcPr>
            <w:tcW w:w="3827" w:type="dxa"/>
            <w:shd w:val="clear" w:color="auto" w:fill="auto"/>
            <w:noWrap/>
          </w:tcPr>
          <w:p w:rsidR="008C2FC6" w:rsidRDefault="008C2FC6" w:rsidP="005E5B0A">
            <w:r w:rsidRPr="004A49FA">
              <w:t>Muude aktsiate ja osade soetus (-)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C2FC6" w:rsidRPr="00E74C10" w:rsidRDefault="008C2FC6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0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8C2FC6" w:rsidRPr="00E74C10" w:rsidRDefault="008C2FC6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:rsidR="008C2FC6" w:rsidRDefault="00596CC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8C2FC6">
              <w:rPr>
                <w:color w:val="000000"/>
                <w:sz w:val="18"/>
                <w:szCs w:val="18"/>
              </w:rPr>
              <w:t>232 162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8C2FC6" w:rsidRDefault="00596CC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bookmarkStart w:id="0" w:name="_GoBack"/>
            <w:bookmarkEnd w:id="0"/>
            <w:r w:rsidR="008C2FC6">
              <w:rPr>
                <w:color w:val="000000"/>
                <w:sz w:val="18"/>
                <w:szCs w:val="18"/>
              </w:rPr>
              <w:t>232 162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382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Finantstulud (+)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1 500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65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Finantskulud (-)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lang w:eastAsia="et-EE"/>
              </w:rPr>
            </w:pPr>
            <w:r w:rsidRPr="00E74C10">
              <w:rPr>
                <w:lang w:eastAsia="et-EE"/>
              </w:rPr>
              <w:t>-172 612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lang w:eastAsia="et-EE"/>
              </w:rPr>
            </w:pPr>
            <w:r w:rsidRPr="00E74C10">
              <w:rPr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-172 612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 </w:t>
            </w:r>
          </w:p>
        </w:tc>
        <w:tc>
          <w:tcPr>
            <w:tcW w:w="3827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EELARVE TULEM (ÜLEJÄÄK (+) / PUUDUJÄÄK (-))</w:t>
            </w:r>
          </w:p>
        </w:tc>
        <w:tc>
          <w:tcPr>
            <w:tcW w:w="1276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-1 329 696</w:t>
            </w:r>
          </w:p>
        </w:tc>
        <w:tc>
          <w:tcPr>
            <w:tcW w:w="1463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0</w:t>
            </w:r>
          </w:p>
        </w:tc>
        <w:tc>
          <w:tcPr>
            <w:tcW w:w="1169" w:type="dxa"/>
            <w:shd w:val="clear" w:color="000000" w:fill="D8E4BC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shd w:val="clear" w:color="000000" w:fill="D8E4BC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-1 329 696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lang w:eastAsia="et-EE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</w:tcPr>
          <w:p w:rsidR="00D92742" w:rsidRDefault="00D9274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D92742" w:rsidRDefault="00D92742">
            <w:pPr>
              <w:rPr>
                <w:sz w:val="18"/>
                <w:szCs w:val="18"/>
              </w:rPr>
            </w:pP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 </w:t>
            </w:r>
          </w:p>
        </w:tc>
        <w:tc>
          <w:tcPr>
            <w:tcW w:w="3827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FINANTSEERIMISTEGEVUS</w:t>
            </w:r>
          </w:p>
        </w:tc>
        <w:tc>
          <w:tcPr>
            <w:tcW w:w="1276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285 027</w:t>
            </w:r>
          </w:p>
        </w:tc>
        <w:tc>
          <w:tcPr>
            <w:tcW w:w="1463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0</w:t>
            </w:r>
          </w:p>
        </w:tc>
        <w:tc>
          <w:tcPr>
            <w:tcW w:w="1169" w:type="dxa"/>
            <w:shd w:val="clear" w:color="000000" w:fill="D8E4BC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shd w:val="clear" w:color="000000" w:fill="D8E4BC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285 027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20.5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Kohustuste võtmine (+)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lang w:eastAsia="et-EE"/>
              </w:rPr>
            </w:pPr>
            <w:r w:rsidRPr="00E74C10">
              <w:rPr>
                <w:lang w:eastAsia="et-EE"/>
              </w:rPr>
              <w:t>1 100 000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lang w:eastAsia="et-EE"/>
              </w:rPr>
            </w:pPr>
            <w:r w:rsidRPr="00E74C10">
              <w:rPr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3 930 364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5 030 364</w:t>
            </w:r>
          </w:p>
        </w:tc>
      </w:tr>
      <w:tr w:rsidR="00D92742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20.6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Kohustuste tasumine (-)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lang w:eastAsia="et-EE"/>
              </w:rPr>
            </w:pPr>
            <w:r w:rsidRPr="00E74C10">
              <w:rPr>
                <w:lang w:eastAsia="et-EE"/>
              </w:rPr>
              <w:t>-814 973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lang w:eastAsia="et-EE"/>
              </w:rPr>
            </w:pPr>
            <w:r w:rsidRPr="00E74C10">
              <w:rPr>
                <w:lang w:eastAsia="et-EE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-3 930 364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92742" w:rsidRDefault="00D92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-4 745 337</w:t>
            </w:r>
          </w:p>
        </w:tc>
      </w:tr>
      <w:tr w:rsidR="00D92742" w:rsidRPr="00E74C10" w:rsidTr="00D92742">
        <w:trPr>
          <w:trHeight w:val="480"/>
        </w:trPr>
        <w:tc>
          <w:tcPr>
            <w:tcW w:w="1560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1001</w:t>
            </w:r>
          </w:p>
        </w:tc>
        <w:tc>
          <w:tcPr>
            <w:tcW w:w="3827" w:type="dxa"/>
            <w:shd w:val="clear" w:color="000000" w:fill="D8E4BC"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rPr>
                <w:b/>
                <w:bCs/>
                <w:lang w:eastAsia="et-EE"/>
              </w:rPr>
            </w:pPr>
            <w:r w:rsidRPr="00E74C10">
              <w:rPr>
                <w:b/>
                <w:bCs/>
                <w:lang w:eastAsia="et-EE"/>
              </w:rPr>
              <w:t>LIKVIIDSETE VARADE MUUTUS (+ suurenemine, - vähenemine)</w:t>
            </w:r>
          </w:p>
        </w:tc>
        <w:tc>
          <w:tcPr>
            <w:tcW w:w="1276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-1 044 669</w:t>
            </w:r>
          </w:p>
        </w:tc>
        <w:tc>
          <w:tcPr>
            <w:tcW w:w="1463" w:type="dxa"/>
            <w:shd w:val="clear" w:color="000000" w:fill="D8E4BC"/>
            <w:noWrap/>
            <w:vAlign w:val="center"/>
            <w:hideMark/>
          </w:tcPr>
          <w:p w:rsidR="00D92742" w:rsidRPr="00E74C10" w:rsidRDefault="00D92742" w:rsidP="00E74C10">
            <w:pPr>
              <w:autoSpaceDE/>
              <w:autoSpaceDN/>
              <w:jc w:val="right"/>
              <w:rPr>
                <w:b/>
                <w:bCs/>
                <w:color w:val="000000"/>
                <w:lang w:eastAsia="et-EE"/>
              </w:rPr>
            </w:pPr>
            <w:r w:rsidRPr="00E74C10">
              <w:rPr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69" w:type="dxa"/>
            <w:shd w:val="clear" w:color="000000" w:fill="D8E4BC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shd w:val="clear" w:color="000000" w:fill="D8E4BC"/>
            <w:noWrap/>
            <w:vAlign w:val="center"/>
            <w:hideMark/>
          </w:tcPr>
          <w:p w:rsidR="00D92742" w:rsidRDefault="00D9274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-1 044 669</w:t>
            </w:r>
          </w:p>
        </w:tc>
      </w:tr>
      <w:tr w:rsidR="00E74C10" w:rsidRPr="00E74C10" w:rsidTr="00D92742">
        <w:trPr>
          <w:trHeight w:val="24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74C10" w:rsidRPr="00E74C10" w:rsidRDefault="00E74C10" w:rsidP="00E74C10">
            <w:pPr>
              <w:autoSpaceDE/>
              <w:autoSpaceDN/>
              <w:rPr>
                <w:lang w:eastAsia="et-EE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74C10" w:rsidRPr="00E74C10" w:rsidRDefault="00E74C10" w:rsidP="00E74C10">
            <w:pPr>
              <w:autoSpaceDE/>
              <w:autoSpaceDN/>
              <w:rPr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4C10" w:rsidRPr="00E74C10" w:rsidRDefault="00E74C10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E74C10" w:rsidRPr="00E74C10" w:rsidRDefault="00E74C10" w:rsidP="00E74C10">
            <w:pPr>
              <w:autoSpaceDE/>
              <w:autoSpaceDN/>
              <w:jc w:val="right"/>
              <w:rPr>
                <w:lang w:eastAsia="et-EE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</w:tcPr>
          <w:p w:rsidR="00E74C10" w:rsidRPr="00E74C10" w:rsidRDefault="00E74C10" w:rsidP="00E74C10">
            <w:pPr>
              <w:autoSpaceDE/>
              <w:autoSpaceDN/>
              <w:rPr>
                <w:lang w:eastAsia="et-EE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74C10" w:rsidRPr="00E74C10" w:rsidRDefault="00E74C10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 </w:t>
            </w:r>
          </w:p>
        </w:tc>
      </w:tr>
      <w:tr w:rsidR="00E74C10" w:rsidRPr="00E74C10" w:rsidTr="00D92742">
        <w:trPr>
          <w:trHeight w:val="240"/>
        </w:trPr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:rsidR="00E74C10" w:rsidRPr="00E74C10" w:rsidRDefault="00E74C10" w:rsidP="00E74C10">
            <w:pPr>
              <w:autoSpaceDE/>
              <w:autoSpaceDN/>
              <w:rPr>
                <w:lang w:eastAsia="et-EE"/>
              </w:rPr>
            </w:pPr>
            <w:r w:rsidRPr="00E74C10">
              <w:rPr>
                <w:lang w:eastAsia="et-EE"/>
              </w:rPr>
              <w:t>Eelarve tulude maht kokku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4C10" w:rsidRPr="00E74C10" w:rsidRDefault="00E74C10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20 425 635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E74C10" w:rsidRPr="00E74C10" w:rsidRDefault="00E74C10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E74C10">
              <w:rPr>
                <w:color w:val="000000"/>
                <w:lang w:eastAsia="et-EE"/>
              </w:rPr>
              <w:t>287 496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E74C10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D92742">
              <w:rPr>
                <w:color w:val="000000"/>
                <w:lang w:eastAsia="et-EE"/>
              </w:rPr>
              <w:t>4 099 464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74C10" w:rsidRPr="00E74C10" w:rsidRDefault="00D92742" w:rsidP="00E74C10">
            <w:pPr>
              <w:autoSpaceDE/>
              <w:autoSpaceDN/>
              <w:jc w:val="right"/>
              <w:rPr>
                <w:color w:val="000000"/>
                <w:lang w:eastAsia="et-EE"/>
              </w:rPr>
            </w:pPr>
            <w:r w:rsidRPr="00D92742">
              <w:rPr>
                <w:color w:val="000000"/>
                <w:lang w:eastAsia="et-EE"/>
              </w:rPr>
              <w:t>25 004 502</w:t>
            </w:r>
          </w:p>
        </w:tc>
      </w:tr>
    </w:tbl>
    <w:p w:rsidR="00E54575" w:rsidRPr="003D26E0" w:rsidRDefault="00E54575" w:rsidP="004E5FBA">
      <w:pPr>
        <w:jc w:val="both"/>
        <w:rPr>
          <w:sz w:val="24"/>
          <w:szCs w:val="24"/>
        </w:rPr>
      </w:pPr>
    </w:p>
    <w:sectPr w:rsidR="00E54575" w:rsidRPr="003D26E0" w:rsidSect="004E5FBA">
      <w:footerReference w:type="even" r:id="rId12"/>
      <w:footerReference w:type="default" r:id="rId13"/>
      <w:headerReference w:type="first" r:id="rId14"/>
      <w:pgSz w:w="11907" w:h="16840" w:code="9"/>
      <w:pgMar w:top="568" w:right="851" w:bottom="851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BF" w:rsidRDefault="00B535BF">
      <w:r>
        <w:separator/>
      </w:r>
    </w:p>
  </w:endnote>
  <w:endnote w:type="continuationSeparator" w:id="0">
    <w:p w:rsidR="00B535BF" w:rsidRDefault="00B5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DF" w:rsidRDefault="00004DDF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004DDF" w:rsidRDefault="00004DDF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DF" w:rsidRDefault="00004DDF" w:rsidP="004A20C6">
    <w:pPr>
      <w:pStyle w:val="Jalus"/>
      <w:ind w:right="360"/>
    </w:pPr>
  </w:p>
  <w:p w:rsidR="00D74D5A" w:rsidRDefault="00D74D5A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BF" w:rsidRDefault="00B535BF">
      <w:r>
        <w:separator/>
      </w:r>
    </w:p>
  </w:footnote>
  <w:footnote w:type="continuationSeparator" w:id="0">
    <w:p w:rsidR="00B535BF" w:rsidRDefault="00B53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0B" w:rsidRPr="00035F0B" w:rsidRDefault="00035F0B" w:rsidP="00035F0B">
    <w:pPr>
      <w:pStyle w:val="Pis"/>
      <w:jc w:val="right"/>
      <w:rPr>
        <w:sz w:val="24"/>
        <w:szCs w:val="24"/>
      </w:rPr>
    </w:pPr>
    <w:r w:rsidRPr="00035F0B">
      <w:rPr>
        <w:sz w:val="24"/>
        <w:szCs w:val="24"/>
      </w:rPr>
      <w:t>II LUGEMINE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E50"/>
    <w:multiLevelType w:val="hybridMultilevel"/>
    <w:tmpl w:val="2CD2D670"/>
    <w:lvl w:ilvl="0" w:tplc="52F61D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47AF4632"/>
    <w:multiLevelType w:val="hybridMultilevel"/>
    <w:tmpl w:val="43CC7A14"/>
    <w:lvl w:ilvl="0" w:tplc="04250011">
      <w:start w:val="1"/>
      <w:numFmt w:val="decimal"/>
      <w:lvlText w:val="%1)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74024DF1"/>
    <w:multiLevelType w:val="hybridMultilevel"/>
    <w:tmpl w:val="CEC6FAC2"/>
    <w:lvl w:ilvl="0" w:tplc="75F0D3B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20" w:hanging="360"/>
      </w:pPr>
    </w:lvl>
    <w:lvl w:ilvl="2" w:tplc="0425001B" w:tentative="1">
      <w:start w:val="1"/>
      <w:numFmt w:val="lowerRoman"/>
      <w:lvlText w:val="%3."/>
      <w:lvlJc w:val="right"/>
      <w:pPr>
        <w:ind w:left="2040" w:hanging="180"/>
      </w:pPr>
    </w:lvl>
    <w:lvl w:ilvl="3" w:tplc="0425000F" w:tentative="1">
      <w:start w:val="1"/>
      <w:numFmt w:val="decimal"/>
      <w:lvlText w:val="%4."/>
      <w:lvlJc w:val="left"/>
      <w:pPr>
        <w:ind w:left="2760" w:hanging="360"/>
      </w:pPr>
    </w:lvl>
    <w:lvl w:ilvl="4" w:tplc="04250019" w:tentative="1">
      <w:start w:val="1"/>
      <w:numFmt w:val="lowerLetter"/>
      <w:lvlText w:val="%5."/>
      <w:lvlJc w:val="left"/>
      <w:pPr>
        <w:ind w:left="3480" w:hanging="360"/>
      </w:pPr>
    </w:lvl>
    <w:lvl w:ilvl="5" w:tplc="0425001B" w:tentative="1">
      <w:start w:val="1"/>
      <w:numFmt w:val="lowerRoman"/>
      <w:lvlText w:val="%6."/>
      <w:lvlJc w:val="right"/>
      <w:pPr>
        <w:ind w:left="4200" w:hanging="180"/>
      </w:pPr>
    </w:lvl>
    <w:lvl w:ilvl="6" w:tplc="0425000F" w:tentative="1">
      <w:start w:val="1"/>
      <w:numFmt w:val="decimal"/>
      <w:lvlText w:val="%7."/>
      <w:lvlJc w:val="left"/>
      <w:pPr>
        <w:ind w:left="4920" w:hanging="360"/>
      </w:pPr>
    </w:lvl>
    <w:lvl w:ilvl="7" w:tplc="04250019" w:tentative="1">
      <w:start w:val="1"/>
      <w:numFmt w:val="lowerLetter"/>
      <w:lvlText w:val="%8."/>
      <w:lvlJc w:val="left"/>
      <w:pPr>
        <w:ind w:left="5640" w:hanging="360"/>
      </w:pPr>
    </w:lvl>
    <w:lvl w:ilvl="8" w:tplc="042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5"/>
    <w:rsid w:val="00004DDF"/>
    <w:rsid w:val="00013183"/>
    <w:rsid w:val="00035F0B"/>
    <w:rsid w:val="00036184"/>
    <w:rsid w:val="0007366D"/>
    <w:rsid w:val="00090CD9"/>
    <w:rsid w:val="000B7FF6"/>
    <w:rsid w:val="000F7FA0"/>
    <w:rsid w:val="00170253"/>
    <w:rsid w:val="00195837"/>
    <w:rsid w:val="001B1F8C"/>
    <w:rsid w:val="00210443"/>
    <w:rsid w:val="0024619C"/>
    <w:rsid w:val="00267E6C"/>
    <w:rsid w:val="002A7CE8"/>
    <w:rsid w:val="002D230D"/>
    <w:rsid w:val="002E5EFF"/>
    <w:rsid w:val="00313AEC"/>
    <w:rsid w:val="00333BC3"/>
    <w:rsid w:val="003341E4"/>
    <w:rsid w:val="003677EF"/>
    <w:rsid w:val="003D26E0"/>
    <w:rsid w:val="003E0FB8"/>
    <w:rsid w:val="00405D94"/>
    <w:rsid w:val="004753F5"/>
    <w:rsid w:val="004A20C6"/>
    <w:rsid w:val="004A59F1"/>
    <w:rsid w:val="004B6196"/>
    <w:rsid w:val="004C317F"/>
    <w:rsid w:val="004E5FBA"/>
    <w:rsid w:val="00594687"/>
    <w:rsid w:val="00596CC2"/>
    <w:rsid w:val="005B4860"/>
    <w:rsid w:val="005C577B"/>
    <w:rsid w:val="005F530E"/>
    <w:rsid w:val="0061267D"/>
    <w:rsid w:val="0062543B"/>
    <w:rsid w:val="00631766"/>
    <w:rsid w:val="0066065A"/>
    <w:rsid w:val="00665FD9"/>
    <w:rsid w:val="0068638E"/>
    <w:rsid w:val="006B546F"/>
    <w:rsid w:val="006C7910"/>
    <w:rsid w:val="006E052C"/>
    <w:rsid w:val="006E142A"/>
    <w:rsid w:val="00703193"/>
    <w:rsid w:val="00743F1A"/>
    <w:rsid w:val="0074768D"/>
    <w:rsid w:val="007D31CF"/>
    <w:rsid w:val="007D4CFF"/>
    <w:rsid w:val="00834BBB"/>
    <w:rsid w:val="00855A34"/>
    <w:rsid w:val="00857F94"/>
    <w:rsid w:val="008833CD"/>
    <w:rsid w:val="008C2FC6"/>
    <w:rsid w:val="008D24FB"/>
    <w:rsid w:val="008F0804"/>
    <w:rsid w:val="00911181"/>
    <w:rsid w:val="00912912"/>
    <w:rsid w:val="009234D3"/>
    <w:rsid w:val="0099748C"/>
    <w:rsid w:val="009979DA"/>
    <w:rsid w:val="009B2113"/>
    <w:rsid w:val="009D2A01"/>
    <w:rsid w:val="00A07E85"/>
    <w:rsid w:val="00A513CC"/>
    <w:rsid w:val="00A6573E"/>
    <w:rsid w:val="00A77336"/>
    <w:rsid w:val="00AB0AA4"/>
    <w:rsid w:val="00AD30E9"/>
    <w:rsid w:val="00B22836"/>
    <w:rsid w:val="00B535BF"/>
    <w:rsid w:val="00B57882"/>
    <w:rsid w:val="00B7272A"/>
    <w:rsid w:val="00B73A8F"/>
    <w:rsid w:val="00B74FB6"/>
    <w:rsid w:val="00BD53E0"/>
    <w:rsid w:val="00C07327"/>
    <w:rsid w:val="00C10910"/>
    <w:rsid w:val="00C16F0C"/>
    <w:rsid w:val="00C23474"/>
    <w:rsid w:val="00C51C85"/>
    <w:rsid w:val="00CC3FA2"/>
    <w:rsid w:val="00CE3F00"/>
    <w:rsid w:val="00CE483F"/>
    <w:rsid w:val="00D02FD8"/>
    <w:rsid w:val="00D112D2"/>
    <w:rsid w:val="00D43324"/>
    <w:rsid w:val="00D524EE"/>
    <w:rsid w:val="00D74C9A"/>
    <w:rsid w:val="00D74D5A"/>
    <w:rsid w:val="00D92742"/>
    <w:rsid w:val="00D951CA"/>
    <w:rsid w:val="00DE24B2"/>
    <w:rsid w:val="00E35789"/>
    <w:rsid w:val="00E51AE2"/>
    <w:rsid w:val="00E54575"/>
    <w:rsid w:val="00E74C10"/>
    <w:rsid w:val="00E74FF3"/>
    <w:rsid w:val="00E946F2"/>
    <w:rsid w:val="00EA64FC"/>
    <w:rsid w:val="00ED26C3"/>
    <w:rsid w:val="00EF12E7"/>
    <w:rsid w:val="00F217DF"/>
    <w:rsid w:val="00F30D2F"/>
    <w:rsid w:val="00F7067D"/>
    <w:rsid w:val="00F73B28"/>
    <w:rsid w:val="00F815DF"/>
    <w:rsid w:val="00F93DCC"/>
    <w:rsid w:val="00F976A5"/>
    <w:rsid w:val="00FD4165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Pealkiri4Mrk">
    <w:name w:val="Pealkiri 4 Märk"/>
    <w:link w:val="Pealkiri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Pealkiri5Mrk">
    <w:name w:val="Pealkiri 5 Märk"/>
    <w:link w:val="Pealkiri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ealkiri6Mrk">
    <w:name w:val="Pealkiri 6 Märk"/>
    <w:link w:val="Pealkiri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Pealkiri7Mrk">
    <w:name w:val="Pealkiri 7 Märk"/>
    <w:link w:val="Pealkiri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Pealkiri8Mrk">
    <w:name w:val="Pealkiri 8 Märk"/>
    <w:link w:val="Pealkiri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link w:val="Kehatekst"/>
    <w:uiPriority w:val="99"/>
    <w:semiHidden/>
    <w:rPr>
      <w:sz w:val="20"/>
      <w:szCs w:val="20"/>
      <w:lang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link w:val="Taandegakehatekst"/>
    <w:uiPriority w:val="99"/>
    <w:semiHidden/>
    <w:rPr>
      <w:sz w:val="20"/>
      <w:szCs w:val="20"/>
      <w:lang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link w:val="Jalus"/>
    <w:uiPriority w:val="99"/>
    <w:semiHidden/>
    <w:rPr>
      <w:sz w:val="20"/>
      <w:szCs w:val="20"/>
      <w:lang w:eastAsia="en-US"/>
    </w:rPr>
  </w:style>
  <w:style w:type="character" w:styleId="Lehekljenumber">
    <w:name w:val="page number"/>
    <w:uiPriority w:val="99"/>
    <w:rsid w:val="004A20C6"/>
    <w:rPr>
      <w:rFonts w:cs="Times New Roman"/>
    </w:rPr>
  </w:style>
  <w:style w:type="character" w:styleId="Hperlink">
    <w:name w:val="Hyperlink"/>
    <w:uiPriority w:val="99"/>
    <w:unhideWhenUsed/>
    <w:rsid w:val="00E54575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857F9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7F9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57F94"/>
    <w:rPr>
      <w:rFonts w:ascii="Tahoma" w:hAnsi="Tahoma" w:cs="Tahoma"/>
      <w:sz w:val="16"/>
      <w:szCs w:val="16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004DD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74D5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74D5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Pealkiri4Mrk">
    <w:name w:val="Pealkiri 4 Märk"/>
    <w:link w:val="Pealkiri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Pealkiri5Mrk">
    <w:name w:val="Pealkiri 5 Märk"/>
    <w:link w:val="Pealkiri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ealkiri6Mrk">
    <w:name w:val="Pealkiri 6 Märk"/>
    <w:link w:val="Pealkiri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Pealkiri7Mrk">
    <w:name w:val="Pealkiri 7 Märk"/>
    <w:link w:val="Pealkiri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Pealkiri8Mrk">
    <w:name w:val="Pealkiri 8 Märk"/>
    <w:link w:val="Pealkiri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link w:val="Kehatekst"/>
    <w:uiPriority w:val="99"/>
    <w:semiHidden/>
    <w:rPr>
      <w:sz w:val="20"/>
      <w:szCs w:val="20"/>
      <w:lang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link w:val="Taandegakehatekst"/>
    <w:uiPriority w:val="99"/>
    <w:semiHidden/>
    <w:rPr>
      <w:sz w:val="20"/>
      <w:szCs w:val="20"/>
      <w:lang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link w:val="Jalus"/>
    <w:uiPriority w:val="99"/>
    <w:semiHidden/>
    <w:rPr>
      <w:sz w:val="20"/>
      <w:szCs w:val="20"/>
      <w:lang w:eastAsia="en-US"/>
    </w:rPr>
  </w:style>
  <w:style w:type="character" w:styleId="Lehekljenumber">
    <w:name w:val="page number"/>
    <w:uiPriority w:val="99"/>
    <w:rsid w:val="004A20C6"/>
    <w:rPr>
      <w:rFonts w:cs="Times New Roman"/>
    </w:rPr>
  </w:style>
  <w:style w:type="character" w:styleId="Hperlink">
    <w:name w:val="Hyperlink"/>
    <w:uiPriority w:val="99"/>
    <w:unhideWhenUsed/>
    <w:rsid w:val="00E54575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857F9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7F9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57F94"/>
    <w:rPr>
      <w:rFonts w:ascii="Tahoma" w:hAnsi="Tahoma" w:cs="Tahoma"/>
      <w:sz w:val="16"/>
      <w:szCs w:val="16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004DD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74D5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74D5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30122011056?leiaKehti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iigiteataja.ee/akt/4050920120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iigiteataja.ee/akt/411052012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2312201100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807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Viljandi Linnavalitsus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Aaso</dc:creator>
  <cp:lastModifiedBy>Elika Vahter</cp:lastModifiedBy>
  <cp:revision>16</cp:revision>
  <cp:lastPrinted>2014-11-06T09:29:00Z</cp:lastPrinted>
  <dcterms:created xsi:type="dcterms:W3CDTF">2014-11-04T12:13:00Z</dcterms:created>
  <dcterms:modified xsi:type="dcterms:W3CDTF">2014-11-14T09:22:00Z</dcterms:modified>
</cp:coreProperties>
</file>