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D278" w14:textId="77777777"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522414">
        <w:rPr>
          <w:b/>
          <w:bCs/>
          <w:sz w:val="40"/>
          <w:szCs w:val="40"/>
        </w:rPr>
        <w:t>22</w:t>
      </w:r>
      <w:r>
        <w:rPr>
          <w:b/>
          <w:bCs/>
          <w:sz w:val="40"/>
          <w:szCs w:val="40"/>
        </w:rPr>
        <w:t>/</w:t>
      </w:r>
    </w:p>
    <w:p w14:paraId="01121326" w14:textId="77777777" w:rsidR="00CE3F00" w:rsidRDefault="00CE3F00">
      <w:pPr>
        <w:rPr>
          <w:sz w:val="22"/>
          <w:szCs w:val="22"/>
        </w:rPr>
      </w:pPr>
    </w:p>
    <w:p w14:paraId="2D754C35"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7F957F6" w14:textId="77777777"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14:paraId="74603453" w14:textId="77777777" w:rsidTr="001F3084">
        <w:tc>
          <w:tcPr>
            <w:tcW w:w="3544" w:type="dxa"/>
            <w:tcBorders>
              <w:top w:val="single" w:sz="6" w:space="0" w:color="auto"/>
              <w:left w:val="single" w:sz="6" w:space="0" w:color="auto"/>
              <w:bottom w:val="single" w:sz="6" w:space="0" w:color="auto"/>
              <w:right w:val="nil"/>
            </w:tcBorders>
          </w:tcPr>
          <w:p w14:paraId="03B03B05"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AD4E4F4" w14:textId="77777777" w:rsidR="001F3084" w:rsidRDefault="001F3084" w:rsidP="001F3084">
            <w:pPr>
              <w:rPr>
                <w:sz w:val="24"/>
                <w:szCs w:val="24"/>
              </w:rPr>
            </w:pPr>
          </w:p>
        </w:tc>
      </w:tr>
      <w:tr w:rsidR="001F3084" w14:paraId="115F6856" w14:textId="77777777" w:rsidTr="001F3084">
        <w:tc>
          <w:tcPr>
            <w:tcW w:w="3544" w:type="dxa"/>
            <w:tcBorders>
              <w:top w:val="single" w:sz="6" w:space="0" w:color="auto"/>
              <w:left w:val="single" w:sz="6" w:space="0" w:color="auto"/>
              <w:bottom w:val="single" w:sz="6" w:space="0" w:color="auto"/>
              <w:right w:val="nil"/>
            </w:tcBorders>
          </w:tcPr>
          <w:p w14:paraId="29C447E1"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A065E60" w14:textId="77777777" w:rsidR="001F3084" w:rsidRDefault="001F3084" w:rsidP="001F3084">
            <w:pPr>
              <w:rPr>
                <w:sz w:val="24"/>
                <w:szCs w:val="24"/>
              </w:rPr>
            </w:pPr>
          </w:p>
        </w:tc>
      </w:tr>
      <w:tr w:rsidR="001F3084" w14:paraId="1A59A062" w14:textId="77777777" w:rsidTr="001F3084">
        <w:tc>
          <w:tcPr>
            <w:tcW w:w="3544" w:type="dxa"/>
            <w:tcBorders>
              <w:top w:val="single" w:sz="6" w:space="0" w:color="auto"/>
              <w:left w:val="single" w:sz="6" w:space="0" w:color="auto"/>
              <w:bottom w:val="single" w:sz="6" w:space="0" w:color="auto"/>
              <w:right w:val="nil"/>
            </w:tcBorders>
          </w:tcPr>
          <w:p w14:paraId="14326E75"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DC42F5B" w14:textId="77777777" w:rsidR="001F3084" w:rsidRDefault="001F3084" w:rsidP="001F3084">
            <w:pPr>
              <w:rPr>
                <w:sz w:val="24"/>
                <w:szCs w:val="24"/>
              </w:rPr>
            </w:pPr>
          </w:p>
        </w:tc>
      </w:tr>
      <w:tr w:rsidR="001F3084" w14:paraId="78C611BD" w14:textId="77777777" w:rsidTr="001F3084">
        <w:tc>
          <w:tcPr>
            <w:tcW w:w="3544" w:type="dxa"/>
            <w:tcBorders>
              <w:top w:val="single" w:sz="6" w:space="0" w:color="auto"/>
              <w:left w:val="single" w:sz="6" w:space="0" w:color="auto"/>
              <w:bottom w:val="single" w:sz="6" w:space="0" w:color="auto"/>
              <w:right w:val="nil"/>
            </w:tcBorders>
          </w:tcPr>
          <w:p w14:paraId="7B6A9FD9"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4833647" w14:textId="77777777" w:rsidR="001F3084" w:rsidRDefault="001F3084" w:rsidP="001F3084">
            <w:pPr>
              <w:rPr>
                <w:sz w:val="24"/>
                <w:szCs w:val="24"/>
              </w:rPr>
            </w:pPr>
          </w:p>
        </w:tc>
      </w:tr>
      <w:tr w:rsidR="001F3084" w14:paraId="22D4BABE" w14:textId="77777777" w:rsidTr="001F3084">
        <w:tc>
          <w:tcPr>
            <w:tcW w:w="3544" w:type="dxa"/>
            <w:tcBorders>
              <w:top w:val="single" w:sz="6" w:space="0" w:color="auto"/>
              <w:left w:val="single" w:sz="6" w:space="0" w:color="auto"/>
              <w:bottom w:val="single" w:sz="6" w:space="0" w:color="auto"/>
              <w:right w:val="nil"/>
            </w:tcBorders>
          </w:tcPr>
          <w:p w14:paraId="61A37898"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7563FA6" w14:textId="77777777" w:rsidR="001F3084" w:rsidRDefault="001F3084" w:rsidP="001F3084">
            <w:pPr>
              <w:rPr>
                <w:sz w:val="24"/>
                <w:szCs w:val="24"/>
              </w:rPr>
            </w:pPr>
          </w:p>
        </w:tc>
      </w:tr>
      <w:tr w:rsidR="001F3084" w14:paraId="7757F56A" w14:textId="77777777" w:rsidTr="001F3084">
        <w:tc>
          <w:tcPr>
            <w:tcW w:w="3544" w:type="dxa"/>
            <w:tcBorders>
              <w:top w:val="single" w:sz="6" w:space="0" w:color="auto"/>
              <w:left w:val="single" w:sz="6" w:space="0" w:color="auto"/>
              <w:bottom w:val="single" w:sz="6" w:space="0" w:color="auto"/>
              <w:right w:val="nil"/>
            </w:tcBorders>
          </w:tcPr>
          <w:p w14:paraId="560CD307"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508A2BD" w14:textId="77777777" w:rsidR="001F3084" w:rsidRDefault="001F3084" w:rsidP="001F3084">
            <w:pPr>
              <w:rPr>
                <w:sz w:val="24"/>
                <w:szCs w:val="24"/>
              </w:rPr>
            </w:pPr>
          </w:p>
        </w:tc>
      </w:tr>
    </w:tbl>
    <w:p w14:paraId="046ECBAA" w14:textId="77777777" w:rsidR="000768BF" w:rsidRDefault="000768BF">
      <w:pPr>
        <w:jc w:val="center"/>
        <w:rPr>
          <w:b/>
          <w:bCs/>
          <w:iCs/>
          <w:sz w:val="24"/>
          <w:szCs w:val="24"/>
        </w:rPr>
      </w:pPr>
    </w:p>
    <w:p w14:paraId="2987D874" w14:textId="77777777" w:rsidR="00CE3F00" w:rsidRPr="00170253" w:rsidRDefault="00FE5B2D">
      <w:pPr>
        <w:jc w:val="center"/>
        <w:rPr>
          <w:b/>
          <w:bCs/>
          <w:iCs/>
          <w:sz w:val="24"/>
          <w:szCs w:val="24"/>
        </w:rPr>
      </w:pPr>
      <w:r w:rsidRPr="00170253">
        <w:rPr>
          <w:b/>
          <w:bCs/>
          <w:iCs/>
          <w:sz w:val="24"/>
          <w:szCs w:val="24"/>
        </w:rPr>
        <w:t>VILJANDI LINNAVOLIKOGU</w:t>
      </w:r>
    </w:p>
    <w:p w14:paraId="5B87AD9C" w14:textId="77777777" w:rsidR="00CE3F00" w:rsidRPr="00170253" w:rsidRDefault="00CE3F00">
      <w:pPr>
        <w:rPr>
          <w:iCs/>
          <w:sz w:val="24"/>
          <w:szCs w:val="24"/>
        </w:rPr>
      </w:pPr>
    </w:p>
    <w:p w14:paraId="7F1C20D8" w14:textId="77777777" w:rsidR="00CE3F00" w:rsidRPr="00170253" w:rsidRDefault="00CE3F00">
      <w:pPr>
        <w:pStyle w:val="Pealkiri7"/>
        <w:rPr>
          <w:i w:val="0"/>
        </w:rPr>
      </w:pPr>
      <w:r w:rsidRPr="00170253">
        <w:rPr>
          <w:i w:val="0"/>
        </w:rPr>
        <w:t>MÄÄRUS</w:t>
      </w:r>
    </w:p>
    <w:p w14:paraId="7525033D" w14:textId="77777777" w:rsidR="00CE3F00" w:rsidRPr="00170253" w:rsidRDefault="00CE3F00">
      <w:pPr>
        <w:jc w:val="center"/>
        <w:rPr>
          <w:b/>
          <w:bCs/>
          <w:iCs/>
          <w:sz w:val="24"/>
          <w:szCs w:val="24"/>
        </w:rPr>
      </w:pPr>
    </w:p>
    <w:p w14:paraId="27FA3645" w14:textId="77777777" w:rsidR="00CE3F00" w:rsidRPr="00170253" w:rsidRDefault="000A16BC" w:rsidP="00170253">
      <w:pPr>
        <w:pStyle w:val="Pealkiri3"/>
        <w:ind w:left="5760" w:firstLine="720"/>
        <w:jc w:val="both"/>
        <w:rPr>
          <w:b w:val="0"/>
          <w:i w:val="0"/>
        </w:rPr>
      </w:pPr>
      <w:r>
        <w:rPr>
          <w:b w:val="0"/>
          <w:i w:val="0"/>
        </w:rPr>
        <w:t>16</w:t>
      </w:r>
      <w:r w:rsidR="00703193" w:rsidRPr="00170253">
        <w:rPr>
          <w:b w:val="0"/>
          <w:i w:val="0"/>
        </w:rPr>
        <w:t>.</w:t>
      </w:r>
      <w:r w:rsidR="004A20C6" w:rsidRPr="00170253">
        <w:rPr>
          <w:b w:val="0"/>
          <w:i w:val="0"/>
        </w:rPr>
        <w:t xml:space="preserve"> </w:t>
      </w:r>
      <w:r>
        <w:rPr>
          <w:b w:val="0"/>
          <w:i w:val="0"/>
        </w:rPr>
        <w:t>juuni</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4500B953" w14:textId="77777777" w:rsidR="004A20C6" w:rsidRDefault="004A20C6">
      <w:pPr>
        <w:jc w:val="both"/>
        <w:rPr>
          <w:sz w:val="24"/>
          <w:szCs w:val="24"/>
        </w:rPr>
      </w:pPr>
    </w:p>
    <w:p w14:paraId="47D29133" w14:textId="77777777" w:rsidR="00CE3F00" w:rsidRDefault="00F32A1F">
      <w:pPr>
        <w:jc w:val="both"/>
        <w:rPr>
          <w:sz w:val="24"/>
          <w:szCs w:val="24"/>
        </w:rPr>
      </w:pPr>
      <w:r w:rsidRPr="00F32A1F">
        <w:rPr>
          <w:sz w:val="24"/>
          <w:szCs w:val="24"/>
        </w:rPr>
        <w:t xml:space="preserve">Viljandi linna 2022. aasta </w:t>
      </w:r>
      <w:r w:rsidR="000A16BC">
        <w:rPr>
          <w:sz w:val="24"/>
          <w:szCs w:val="24"/>
        </w:rPr>
        <w:t>I lisa</w:t>
      </w:r>
      <w:r w:rsidRPr="00F32A1F">
        <w:rPr>
          <w:sz w:val="24"/>
          <w:szCs w:val="24"/>
        </w:rPr>
        <w:t>eelarve</w:t>
      </w:r>
    </w:p>
    <w:p w14:paraId="74192884" w14:textId="77777777" w:rsidR="00FE5B2D" w:rsidRDefault="00FE5B2D">
      <w:pPr>
        <w:jc w:val="both"/>
        <w:rPr>
          <w:sz w:val="24"/>
          <w:szCs w:val="24"/>
        </w:rPr>
      </w:pPr>
    </w:p>
    <w:p w14:paraId="04344BBD" w14:textId="77777777" w:rsidR="00FE5B2D" w:rsidRDefault="00FE5B2D">
      <w:pPr>
        <w:jc w:val="both"/>
        <w:rPr>
          <w:sz w:val="24"/>
          <w:szCs w:val="24"/>
        </w:rPr>
      </w:pPr>
    </w:p>
    <w:p w14:paraId="654A47D5" w14:textId="0CFF5A35" w:rsidR="009552A8" w:rsidRPr="009552A8" w:rsidRDefault="009552A8" w:rsidP="009552A8">
      <w:pPr>
        <w:jc w:val="both"/>
        <w:rPr>
          <w:sz w:val="24"/>
          <w:szCs w:val="24"/>
        </w:rPr>
      </w:pPr>
      <w:r w:rsidRPr="009552A8">
        <w:rPr>
          <w:sz w:val="24"/>
          <w:szCs w:val="24"/>
        </w:rPr>
        <w:t>Määrus kehtestatakse kohaliku omavalitsuse korralduse seaduse § 22 lõike 1 punktide 1, 5 ja 8 alusel ja kooskõlas kohaliku omavalitsuse üksuse finantsjuhtimise seaduse §-iga 5, §-dega 13-19, §-dega 22-23, § 38, Viljandi Linnavolikogu 25.01.2018 määrusega nr 9 kehtestatud Viljandi linna põhimääruse § 28 lõigetega 1-3 ja § 29 lõikega 2, Viljandi Linnavolikogu 31.03.2016 määruse nr 83 „Viljandi linna finantsjuhtimise kord“ §-dega 3-9 ja 14 ning Viljandi Linnavolikogu 27.01.2022 määrusega nr 6 „Viljandi linna 2022. aasta eelarve kinnitamine“</w:t>
      </w:r>
      <w:r w:rsidR="00C54D1A">
        <w:rPr>
          <w:sz w:val="24"/>
          <w:szCs w:val="24"/>
        </w:rPr>
        <w:t>.</w:t>
      </w:r>
    </w:p>
    <w:p w14:paraId="6DB29CBA" w14:textId="77777777" w:rsidR="00FE5B2D" w:rsidRDefault="00FE5B2D">
      <w:pPr>
        <w:jc w:val="both"/>
        <w:rPr>
          <w:sz w:val="24"/>
          <w:szCs w:val="24"/>
        </w:rPr>
      </w:pPr>
    </w:p>
    <w:p w14:paraId="7833906A" w14:textId="77777777" w:rsidR="00F32A1F" w:rsidRDefault="00594687" w:rsidP="00903B26">
      <w:pPr>
        <w:jc w:val="both"/>
        <w:rPr>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F32A1F" w:rsidRPr="00F32A1F">
        <w:rPr>
          <w:sz w:val="24"/>
          <w:szCs w:val="24"/>
        </w:rPr>
        <w:t>Kinnitada Viljandi linna 202</w:t>
      </w:r>
      <w:r w:rsidR="00FD0548">
        <w:rPr>
          <w:sz w:val="24"/>
          <w:szCs w:val="24"/>
        </w:rPr>
        <w:t>2</w:t>
      </w:r>
      <w:r w:rsidR="00F32A1F" w:rsidRPr="00F32A1F">
        <w:rPr>
          <w:sz w:val="24"/>
          <w:szCs w:val="24"/>
        </w:rPr>
        <w:t xml:space="preserve">. aasta </w:t>
      </w:r>
      <w:r w:rsidR="000A16BC">
        <w:rPr>
          <w:sz w:val="24"/>
          <w:szCs w:val="24"/>
        </w:rPr>
        <w:t>I lisa</w:t>
      </w:r>
      <w:r w:rsidR="00F32A1F" w:rsidRPr="00F32A1F">
        <w:rPr>
          <w:sz w:val="24"/>
          <w:szCs w:val="24"/>
        </w:rPr>
        <w:t xml:space="preserve">eelarve kogumahuga </w:t>
      </w:r>
      <w:r w:rsidR="000A16BC">
        <w:rPr>
          <w:sz w:val="24"/>
          <w:szCs w:val="24"/>
        </w:rPr>
        <w:t>1 487 092</w:t>
      </w:r>
      <w:r w:rsidR="00F32A1F" w:rsidRPr="00F32A1F">
        <w:rPr>
          <w:sz w:val="24"/>
          <w:szCs w:val="24"/>
        </w:rPr>
        <w:t xml:space="preserve"> eurot vastavalt lisale. </w:t>
      </w:r>
    </w:p>
    <w:p w14:paraId="6D3834A8" w14:textId="77777777" w:rsidR="00F32A1F" w:rsidRDefault="00F32A1F" w:rsidP="00903B26">
      <w:pPr>
        <w:jc w:val="both"/>
        <w:rPr>
          <w:sz w:val="24"/>
          <w:szCs w:val="24"/>
        </w:rPr>
      </w:pPr>
    </w:p>
    <w:p w14:paraId="2048FE81" w14:textId="77777777" w:rsidR="00F32A1F" w:rsidRDefault="00F32A1F" w:rsidP="00903B26">
      <w:pPr>
        <w:jc w:val="both"/>
        <w:rPr>
          <w:sz w:val="24"/>
          <w:szCs w:val="24"/>
        </w:rPr>
      </w:pPr>
      <w:r>
        <w:rPr>
          <w:sz w:val="24"/>
          <w:szCs w:val="24"/>
        </w:rPr>
        <w:t xml:space="preserve">§ 2. </w:t>
      </w:r>
      <w:r w:rsidRPr="00F32A1F">
        <w:rPr>
          <w:sz w:val="24"/>
          <w:szCs w:val="24"/>
        </w:rPr>
        <w:t>Linnavalitsusele volituste andmine</w:t>
      </w:r>
    </w:p>
    <w:p w14:paraId="2B585CE0" w14:textId="77777777" w:rsidR="00703193" w:rsidRPr="00FD0548" w:rsidRDefault="00F32A1F" w:rsidP="00FD0548">
      <w:pPr>
        <w:numPr>
          <w:ilvl w:val="0"/>
          <w:numId w:val="4"/>
        </w:numPr>
        <w:ind w:left="426" w:hanging="426"/>
        <w:jc w:val="both"/>
        <w:rPr>
          <w:sz w:val="24"/>
          <w:szCs w:val="24"/>
        </w:rPr>
      </w:pPr>
      <w:r w:rsidRPr="00F32A1F">
        <w:rPr>
          <w:sz w:val="24"/>
          <w:szCs w:val="24"/>
        </w:rPr>
        <w:t>Lubada linnavalitsusel:</w:t>
      </w:r>
    </w:p>
    <w:p w14:paraId="77EFD82F"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alaeelarvetega kinnitada hallatavate asutuste ja struktuuriüksuste tulude ja kulude detailsem jaotus tegevusalade, kontogruppide ja vastutajate lõikes;</w:t>
      </w:r>
    </w:p>
    <w:p w14:paraId="474588F9"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hallatavatele asutusele alaeelarvetega kinnitatud põhitegevuse tulude kavandatust suuremas mahus täitmise korral ületada täiendavate tulude summa ulatuses vastava hallatava asutuse eelarves ettenähtud põhitegevuse kulusid;</w:t>
      </w:r>
    </w:p>
    <w:p w14:paraId="51A482B6" w14:textId="77777777" w:rsidR="00FD0548" w:rsidRDefault="00FD0548" w:rsidP="00FD0548">
      <w:pPr>
        <w:numPr>
          <w:ilvl w:val="0"/>
          <w:numId w:val="5"/>
        </w:numPr>
        <w:tabs>
          <w:tab w:val="left" w:pos="709"/>
        </w:tabs>
        <w:ind w:left="567" w:hanging="283"/>
        <w:jc w:val="both"/>
        <w:rPr>
          <w:sz w:val="24"/>
          <w:szCs w:val="24"/>
        </w:rPr>
      </w:pPr>
      <w:r w:rsidRPr="00FD0548">
        <w:rPr>
          <w:sz w:val="24"/>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 xml:space="preserve">võtta 2022. aasta investeeringute ja põhivara soetuseks antava sihtfinantseerimise katteks laenu mahus kuni </w:t>
      </w:r>
      <w:r w:rsidR="000A16BC">
        <w:rPr>
          <w:sz w:val="24"/>
          <w:szCs w:val="24"/>
        </w:rPr>
        <w:t>2 300</w:t>
      </w:r>
      <w:r>
        <w:rPr>
          <w:sz w:val="24"/>
          <w:szCs w:val="24"/>
        </w:rPr>
        <w:t xml:space="preserve"> 916</w:t>
      </w:r>
      <w:r w:rsidRPr="00FD0548">
        <w:rPr>
          <w:sz w:val="24"/>
          <w:szCs w:val="24"/>
        </w:rPr>
        <w:t xml:space="preserve"> eurot tähtajaga kuni 10 aastat ning volitada linnapead sõlmima vastavat lepingut; </w:t>
      </w:r>
    </w:p>
    <w:p w14:paraId="798B7D49"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vajadusel võtta 2022. aastal rahavoogude juhtimise eesmärgil kassalaenu kuni 1 000 000 eurot tingimusel, et laen makstakse eelarveaasta lõpuks tagasi ning volitada linnapead sõlmima vastavat lepingut;</w:t>
      </w:r>
    </w:p>
    <w:p w14:paraId="77524CE8"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vajadusel refinantseerida kulude optimeerimise või likviidsuse tagamise eesmärgil olemasolevaid võlakohustusi ning volitada linnapead sõlmima vastavaid lepinguid.</w:t>
      </w:r>
    </w:p>
    <w:p w14:paraId="2B5D55FF" w14:textId="77777777" w:rsidR="00CE3F00" w:rsidRDefault="00CE3F00">
      <w:pPr>
        <w:rPr>
          <w:sz w:val="24"/>
          <w:szCs w:val="24"/>
        </w:rPr>
      </w:pPr>
    </w:p>
    <w:p w14:paraId="36B8D8E6" w14:textId="77777777" w:rsidR="00CE3F00" w:rsidRDefault="00CE3F00" w:rsidP="00FD0548">
      <w:pPr>
        <w:jc w:val="both"/>
        <w:rPr>
          <w:sz w:val="24"/>
          <w:szCs w:val="24"/>
        </w:rPr>
      </w:pPr>
      <w:r>
        <w:rPr>
          <w:sz w:val="24"/>
          <w:szCs w:val="24"/>
        </w:rPr>
        <w:t xml:space="preserve">§ </w:t>
      </w:r>
      <w:r w:rsidR="00FD0548">
        <w:rPr>
          <w:sz w:val="24"/>
          <w:szCs w:val="24"/>
        </w:rPr>
        <w:t>3</w:t>
      </w:r>
      <w:r w:rsidR="009D2A01">
        <w:rPr>
          <w:sz w:val="24"/>
          <w:szCs w:val="24"/>
        </w:rPr>
        <w:t>.</w:t>
      </w:r>
      <w:r w:rsidR="00703193">
        <w:rPr>
          <w:sz w:val="24"/>
          <w:szCs w:val="24"/>
        </w:rPr>
        <w:t xml:space="preserve"> </w:t>
      </w:r>
      <w:r w:rsidR="00FD0548" w:rsidRPr="00FD0548">
        <w:rPr>
          <w:sz w:val="24"/>
          <w:szCs w:val="24"/>
        </w:rPr>
        <w:t xml:space="preserve">Määrus jõustub kolmandal päeval pärast avaldamist </w:t>
      </w:r>
      <w:r w:rsidR="000A16BC">
        <w:rPr>
          <w:sz w:val="24"/>
          <w:szCs w:val="24"/>
        </w:rPr>
        <w:t>Riigi Teatajas.</w:t>
      </w:r>
    </w:p>
    <w:p w14:paraId="6C65D169" w14:textId="77777777" w:rsidR="00CE3F00" w:rsidRDefault="00CE3F00">
      <w:pPr>
        <w:rPr>
          <w:sz w:val="24"/>
          <w:szCs w:val="24"/>
        </w:rPr>
      </w:pPr>
    </w:p>
    <w:p w14:paraId="191F8B87" w14:textId="77777777" w:rsidR="00703193" w:rsidRDefault="00703193">
      <w:pPr>
        <w:rPr>
          <w:sz w:val="24"/>
          <w:szCs w:val="24"/>
        </w:rPr>
      </w:pPr>
    </w:p>
    <w:p w14:paraId="6A38808C" w14:textId="77777777" w:rsidR="00CE3F00" w:rsidRDefault="003963DD" w:rsidP="0047204A">
      <w:pPr>
        <w:rPr>
          <w:sz w:val="24"/>
          <w:szCs w:val="24"/>
        </w:rPr>
      </w:pPr>
      <w:r>
        <w:rPr>
          <w:sz w:val="24"/>
          <w:szCs w:val="24"/>
        </w:rPr>
        <w:t>(allkirjastatud digitaalselt)</w:t>
      </w:r>
    </w:p>
    <w:p w14:paraId="14A87824" w14:textId="77777777" w:rsidR="0047204A" w:rsidRPr="0047204A" w:rsidRDefault="003D4F06" w:rsidP="0047204A">
      <w:pPr>
        <w:rPr>
          <w:sz w:val="24"/>
          <w:szCs w:val="24"/>
        </w:rPr>
      </w:pPr>
      <w:r>
        <w:rPr>
          <w:sz w:val="24"/>
          <w:szCs w:val="24"/>
        </w:rPr>
        <w:t>Helmen Kütt</w:t>
      </w:r>
    </w:p>
    <w:p w14:paraId="1E15CB88" w14:textId="77777777" w:rsidR="00CE3F00" w:rsidRDefault="00826078">
      <w:pPr>
        <w:rPr>
          <w:sz w:val="24"/>
          <w:szCs w:val="24"/>
        </w:rPr>
      </w:pPr>
      <w:r>
        <w:rPr>
          <w:sz w:val="24"/>
          <w:szCs w:val="24"/>
        </w:rPr>
        <w:t>l</w:t>
      </w:r>
      <w:r w:rsidR="00CE3F00">
        <w:rPr>
          <w:sz w:val="24"/>
          <w:szCs w:val="24"/>
        </w:rPr>
        <w:t>innavolikogu esimees</w:t>
      </w:r>
    </w:p>
    <w:p w14:paraId="452DDAB3" w14:textId="77777777" w:rsidR="00765A06" w:rsidRDefault="00765A06">
      <w:pPr>
        <w:jc w:val="both"/>
        <w:rPr>
          <w:sz w:val="24"/>
          <w:szCs w:val="24"/>
        </w:rPr>
      </w:pPr>
    </w:p>
    <w:p w14:paraId="0B2BEB02" w14:textId="77777777" w:rsidR="006B546F" w:rsidRDefault="006B546F">
      <w:pPr>
        <w:jc w:val="both"/>
        <w:rPr>
          <w:sz w:val="24"/>
          <w:szCs w:val="24"/>
        </w:rPr>
      </w:pPr>
    </w:p>
    <w:p w14:paraId="2EE3675F" w14:textId="77777777" w:rsidR="00CE3F00" w:rsidRPr="003D26E0" w:rsidRDefault="00FD0548">
      <w:pPr>
        <w:pStyle w:val="Pealkiri1"/>
        <w:jc w:val="both"/>
        <w:rPr>
          <w:b w:val="0"/>
          <w:bCs w:val="0"/>
          <w:sz w:val="24"/>
          <w:szCs w:val="24"/>
        </w:rPr>
      </w:pPr>
      <w:r>
        <w:rPr>
          <w:sz w:val="24"/>
          <w:szCs w:val="24"/>
        </w:rPr>
        <w:t>Koostaja</w:t>
      </w:r>
      <w:r w:rsidR="00CE3F00">
        <w:rPr>
          <w:sz w:val="24"/>
          <w:szCs w:val="24"/>
        </w:rPr>
        <w:t xml:space="preserve">: </w:t>
      </w:r>
      <w:r>
        <w:rPr>
          <w:sz w:val="24"/>
          <w:szCs w:val="24"/>
        </w:rPr>
        <w:t>Marika Aaso</w:t>
      </w:r>
    </w:p>
    <w:p w14:paraId="65017177" w14:textId="77777777" w:rsidR="00CE3F00" w:rsidRDefault="00CE3F00">
      <w:pPr>
        <w:jc w:val="both"/>
        <w:rPr>
          <w:b/>
          <w:bCs/>
          <w:sz w:val="24"/>
          <w:szCs w:val="24"/>
        </w:rPr>
      </w:pPr>
      <w:r>
        <w:rPr>
          <w:b/>
          <w:bCs/>
          <w:sz w:val="24"/>
          <w:szCs w:val="24"/>
        </w:rPr>
        <w:t xml:space="preserve">Esitatud: </w:t>
      </w:r>
    </w:p>
    <w:p w14:paraId="036AC6CA" w14:textId="77777777"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p>
    <w:p w14:paraId="3258DDB8" w14:textId="77777777" w:rsidR="00CE3F00" w:rsidRDefault="00CE3F00" w:rsidP="003D26E0">
      <w:pPr>
        <w:jc w:val="both"/>
        <w:rPr>
          <w:b/>
          <w:sz w:val="24"/>
          <w:szCs w:val="24"/>
        </w:rPr>
      </w:pPr>
      <w:r w:rsidRPr="003D26E0">
        <w:rPr>
          <w:b/>
          <w:sz w:val="24"/>
          <w:szCs w:val="24"/>
        </w:rPr>
        <w:t xml:space="preserve">Lk arv: </w:t>
      </w:r>
    </w:p>
    <w:p w14:paraId="163EA760" w14:textId="77777777" w:rsidR="00BE115A" w:rsidRDefault="00561F29" w:rsidP="00BE115A">
      <w:pPr>
        <w:jc w:val="both"/>
        <w:rPr>
          <w:bCs/>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BE115A">
        <w:rPr>
          <w:bCs/>
          <w:sz w:val="24"/>
          <w:szCs w:val="24"/>
        </w:rPr>
        <w:t>eisu häälteenamus/poolthäälteenamus/nõudmisel</w:t>
      </w:r>
    </w:p>
    <w:p w14:paraId="7CA7C4F2" w14:textId="77777777" w:rsidR="00FB5AC2" w:rsidRDefault="00FB5AC2" w:rsidP="00BE115A">
      <w:pPr>
        <w:jc w:val="both"/>
        <w:rPr>
          <w:bCs/>
          <w:sz w:val="24"/>
          <w:szCs w:val="24"/>
        </w:rPr>
      </w:pPr>
    </w:p>
    <w:p w14:paraId="4B3B6529" w14:textId="77777777" w:rsidR="00FB5AC2" w:rsidRDefault="00FB5AC2" w:rsidP="00BE115A">
      <w:pPr>
        <w:jc w:val="both"/>
        <w:rPr>
          <w:bCs/>
          <w:sz w:val="24"/>
          <w:szCs w:val="24"/>
        </w:rPr>
      </w:pPr>
    </w:p>
    <w:p w14:paraId="40A4A971" w14:textId="77777777" w:rsidR="00FB5AC2" w:rsidRDefault="00FB5AC2" w:rsidP="00BE115A">
      <w:pPr>
        <w:jc w:val="both"/>
        <w:rPr>
          <w:bCs/>
          <w:sz w:val="24"/>
          <w:szCs w:val="24"/>
        </w:rPr>
      </w:pPr>
    </w:p>
    <w:p w14:paraId="08051BD6" w14:textId="77777777" w:rsidR="00ED4C64" w:rsidRDefault="00ED4C64" w:rsidP="00ED4C64">
      <w:pPr>
        <w:jc w:val="center"/>
        <w:rPr>
          <w:b/>
          <w:sz w:val="24"/>
          <w:szCs w:val="24"/>
        </w:rPr>
      </w:pPr>
    </w:p>
    <w:p w14:paraId="470994AB" w14:textId="77777777" w:rsidR="00ED4C64" w:rsidRPr="00ED4C64" w:rsidRDefault="00ED4C64" w:rsidP="00ED4C64">
      <w:pPr>
        <w:jc w:val="center"/>
        <w:rPr>
          <w:b/>
          <w:sz w:val="24"/>
          <w:szCs w:val="24"/>
        </w:rPr>
      </w:pPr>
    </w:p>
    <w:p w14:paraId="5599393D" w14:textId="77777777" w:rsidR="00ED4C64" w:rsidRPr="00FB5AC2" w:rsidRDefault="00ED4C64" w:rsidP="00FB5AC2">
      <w:pPr>
        <w:jc w:val="both"/>
        <w:rPr>
          <w:b/>
          <w:sz w:val="24"/>
          <w:szCs w:val="24"/>
        </w:rPr>
      </w:pPr>
    </w:p>
    <w:p w14:paraId="7235C02F" w14:textId="77777777" w:rsidR="00FB5AC2" w:rsidRDefault="00FB5AC2" w:rsidP="00BE115A">
      <w:pPr>
        <w:jc w:val="both"/>
        <w:rPr>
          <w:sz w:val="24"/>
          <w:szCs w:val="24"/>
        </w:rPr>
      </w:pPr>
    </w:p>
    <w:p w14:paraId="131AC1EA" w14:textId="77777777" w:rsidR="00561F29" w:rsidRDefault="00561F29" w:rsidP="003D26E0">
      <w:pPr>
        <w:jc w:val="both"/>
        <w:rPr>
          <w:b/>
          <w:sz w:val="24"/>
          <w:szCs w:val="24"/>
        </w:rPr>
      </w:pPr>
    </w:p>
    <w:p w14:paraId="048DE4C9" w14:textId="77777777" w:rsidR="001C7106" w:rsidRDefault="001C7106">
      <w:pPr>
        <w:autoSpaceDE/>
        <w:autoSpaceDN/>
        <w:rPr>
          <w:sz w:val="24"/>
          <w:szCs w:val="24"/>
        </w:rPr>
      </w:pPr>
      <w:r>
        <w:rPr>
          <w:sz w:val="24"/>
          <w:szCs w:val="24"/>
        </w:rPr>
        <w:br w:type="page"/>
      </w:r>
    </w:p>
    <w:p w14:paraId="528E9E07" w14:textId="77777777" w:rsidR="001C7106" w:rsidRPr="008330C4" w:rsidRDefault="001C7106" w:rsidP="001C7106">
      <w:pPr>
        <w:autoSpaceDE/>
        <w:autoSpaceDN/>
        <w:jc w:val="right"/>
        <w:rPr>
          <w:sz w:val="22"/>
          <w:szCs w:val="24"/>
        </w:rPr>
      </w:pPr>
      <w:r w:rsidRPr="008330C4">
        <w:rPr>
          <w:sz w:val="22"/>
          <w:szCs w:val="24"/>
        </w:rPr>
        <w:lastRenderedPageBreak/>
        <w:t xml:space="preserve">Lisa </w:t>
      </w:r>
    </w:p>
    <w:p w14:paraId="4451566C" w14:textId="77777777" w:rsidR="001C7106" w:rsidRPr="008330C4" w:rsidRDefault="001C7106" w:rsidP="001C7106">
      <w:pPr>
        <w:autoSpaceDE/>
        <w:autoSpaceDN/>
        <w:jc w:val="right"/>
        <w:rPr>
          <w:sz w:val="22"/>
          <w:szCs w:val="24"/>
        </w:rPr>
      </w:pPr>
      <w:r w:rsidRPr="008330C4">
        <w:rPr>
          <w:sz w:val="22"/>
          <w:szCs w:val="24"/>
        </w:rPr>
        <w:t xml:space="preserve">Viljandi Linnavolikogu </w:t>
      </w:r>
      <w:r w:rsidR="000A16BC">
        <w:rPr>
          <w:sz w:val="22"/>
          <w:szCs w:val="24"/>
        </w:rPr>
        <w:t>16</w:t>
      </w:r>
      <w:r w:rsidRPr="008330C4">
        <w:rPr>
          <w:sz w:val="22"/>
          <w:szCs w:val="24"/>
        </w:rPr>
        <w:t>.</w:t>
      </w:r>
      <w:r>
        <w:rPr>
          <w:sz w:val="22"/>
          <w:szCs w:val="24"/>
        </w:rPr>
        <w:t>0</w:t>
      </w:r>
      <w:r w:rsidR="000A16BC">
        <w:rPr>
          <w:sz w:val="22"/>
          <w:szCs w:val="24"/>
        </w:rPr>
        <w:t>6</w:t>
      </w:r>
      <w:r w:rsidRPr="008330C4">
        <w:rPr>
          <w:sz w:val="22"/>
          <w:szCs w:val="24"/>
        </w:rPr>
        <w:t>.20</w:t>
      </w:r>
      <w:r>
        <w:rPr>
          <w:sz w:val="22"/>
          <w:szCs w:val="24"/>
        </w:rPr>
        <w:t>22</w:t>
      </w:r>
      <w:r w:rsidRPr="008330C4">
        <w:rPr>
          <w:sz w:val="22"/>
          <w:szCs w:val="24"/>
        </w:rPr>
        <w:t xml:space="preserve"> määrusele nr __ </w:t>
      </w:r>
    </w:p>
    <w:p w14:paraId="7F6D4BF1" w14:textId="77777777" w:rsidR="004A20C6" w:rsidRDefault="001C7106" w:rsidP="001C7106">
      <w:pPr>
        <w:jc w:val="right"/>
        <w:rPr>
          <w:sz w:val="22"/>
          <w:szCs w:val="24"/>
        </w:rPr>
      </w:pPr>
      <w:r w:rsidRPr="008330C4">
        <w:rPr>
          <w:sz w:val="22"/>
          <w:szCs w:val="24"/>
        </w:rPr>
        <w:t>Viljandi linna 20</w:t>
      </w:r>
      <w:r>
        <w:rPr>
          <w:sz w:val="22"/>
          <w:szCs w:val="24"/>
        </w:rPr>
        <w:t>22</w:t>
      </w:r>
      <w:r w:rsidRPr="008330C4">
        <w:rPr>
          <w:sz w:val="22"/>
          <w:szCs w:val="24"/>
        </w:rPr>
        <w:t xml:space="preserve">. aasta </w:t>
      </w:r>
      <w:r w:rsidR="000A16BC">
        <w:rPr>
          <w:sz w:val="22"/>
          <w:szCs w:val="24"/>
        </w:rPr>
        <w:t>I lisaeelarve</w:t>
      </w:r>
    </w:p>
    <w:p w14:paraId="1F074D2C" w14:textId="77777777" w:rsidR="001C7106" w:rsidRDefault="001C7106" w:rsidP="001C7106">
      <w:pPr>
        <w:jc w:val="right"/>
        <w:rPr>
          <w:sz w:val="22"/>
          <w:szCs w:val="24"/>
        </w:rPr>
      </w:pPr>
    </w:p>
    <w:p w14:paraId="762844C2" w14:textId="77777777" w:rsidR="000A16BC" w:rsidRPr="00E02241" w:rsidRDefault="000A16BC" w:rsidP="00E02241">
      <w:pPr>
        <w:ind w:right="284"/>
        <w:jc w:val="right"/>
        <w:rPr>
          <w:i/>
          <w:sz w:val="22"/>
          <w:szCs w:val="24"/>
        </w:rPr>
      </w:pPr>
      <w:r w:rsidRPr="00E02241">
        <w:rPr>
          <w:i/>
          <w:sz w:val="22"/>
          <w:szCs w:val="24"/>
        </w:rPr>
        <w:t>Summad eurodes</w:t>
      </w:r>
    </w:p>
    <w:tbl>
      <w:tblPr>
        <w:tblW w:w="9083" w:type="dxa"/>
        <w:tblCellMar>
          <w:left w:w="70" w:type="dxa"/>
          <w:right w:w="70" w:type="dxa"/>
        </w:tblCellMar>
        <w:tblLook w:val="04A0" w:firstRow="1" w:lastRow="0" w:firstColumn="1" w:lastColumn="0" w:noHBand="0" w:noVBand="1"/>
      </w:tblPr>
      <w:tblGrid>
        <w:gridCol w:w="1265"/>
        <w:gridCol w:w="3376"/>
        <w:gridCol w:w="1079"/>
        <w:gridCol w:w="1029"/>
        <w:gridCol w:w="1167"/>
        <w:gridCol w:w="1167"/>
      </w:tblGrid>
      <w:tr w:rsidR="000A16BC" w:rsidRPr="000A16BC" w14:paraId="4E39ED1E" w14:textId="77777777" w:rsidTr="0038184D">
        <w:trPr>
          <w:trHeight w:val="982"/>
        </w:trPr>
        <w:tc>
          <w:tcPr>
            <w:tcW w:w="1265" w:type="dxa"/>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01E2B407"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single" w:sz="8" w:space="0" w:color="95B3D7"/>
              <w:left w:val="nil"/>
              <w:bottom w:val="single" w:sz="8" w:space="0" w:color="95B3D7"/>
              <w:right w:val="single" w:sz="8" w:space="0" w:color="95B3D7"/>
            </w:tcBorders>
            <w:shd w:val="clear" w:color="000000" w:fill="DBE5F1"/>
            <w:noWrap/>
            <w:vAlign w:val="center"/>
            <w:hideMark/>
          </w:tcPr>
          <w:p w14:paraId="7121133B" w14:textId="77777777" w:rsidR="000A16BC" w:rsidRPr="000A16BC" w:rsidRDefault="000A16BC" w:rsidP="000A16BC">
            <w:pPr>
              <w:autoSpaceDE/>
              <w:autoSpaceDN/>
              <w:rPr>
                <w:b/>
                <w:bCs/>
                <w:color w:val="000000"/>
                <w:lang w:eastAsia="et-EE"/>
              </w:rPr>
            </w:pPr>
            <w:r w:rsidRPr="000A16BC">
              <w:rPr>
                <w:b/>
                <w:bCs/>
                <w:color w:val="000000"/>
                <w:lang w:eastAsia="et-EE"/>
              </w:rPr>
              <w:t>Kirje nimetus</w:t>
            </w:r>
          </w:p>
        </w:tc>
        <w:tc>
          <w:tcPr>
            <w:tcW w:w="1079" w:type="dxa"/>
            <w:tcBorders>
              <w:top w:val="single" w:sz="8" w:space="0" w:color="95B3D7"/>
              <w:left w:val="nil"/>
              <w:bottom w:val="single" w:sz="8" w:space="0" w:color="95B3D7"/>
              <w:right w:val="single" w:sz="8" w:space="0" w:color="95B3D7"/>
            </w:tcBorders>
            <w:shd w:val="clear" w:color="000000" w:fill="DBE5F1"/>
            <w:vAlign w:val="center"/>
            <w:hideMark/>
          </w:tcPr>
          <w:p w14:paraId="1CEBC276" w14:textId="77777777" w:rsidR="000A16BC" w:rsidRPr="000A16BC" w:rsidRDefault="000A16BC" w:rsidP="000A16BC">
            <w:pPr>
              <w:autoSpaceDE/>
              <w:autoSpaceDN/>
              <w:jc w:val="center"/>
              <w:rPr>
                <w:b/>
                <w:bCs/>
                <w:color w:val="000000"/>
                <w:lang w:eastAsia="et-EE"/>
              </w:rPr>
            </w:pPr>
            <w:r w:rsidRPr="000A16BC">
              <w:rPr>
                <w:b/>
                <w:bCs/>
                <w:color w:val="000000"/>
                <w:lang w:eastAsia="et-EE"/>
              </w:rPr>
              <w:t>2022 algne eelarve</w:t>
            </w:r>
          </w:p>
        </w:tc>
        <w:tc>
          <w:tcPr>
            <w:tcW w:w="1029" w:type="dxa"/>
            <w:tcBorders>
              <w:top w:val="single" w:sz="8" w:space="0" w:color="95B3D7"/>
              <w:left w:val="nil"/>
              <w:bottom w:val="single" w:sz="8" w:space="0" w:color="95B3D7"/>
              <w:right w:val="single" w:sz="8" w:space="0" w:color="95B3D7"/>
            </w:tcBorders>
            <w:shd w:val="clear" w:color="000000" w:fill="DBE5F1"/>
            <w:vAlign w:val="center"/>
            <w:hideMark/>
          </w:tcPr>
          <w:p w14:paraId="1B8FF55F" w14:textId="77777777" w:rsidR="000A16BC" w:rsidRPr="000A16BC" w:rsidRDefault="000A16BC" w:rsidP="000A16BC">
            <w:pPr>
              <w:autoSpaceDE/>
              <w:autoSpaceDN/>
              <w:jc w:val="center"/>
              <w:rPr>
                <w:b/>
                <w:bCs/>
                <w:color w:val="000000"/>
                <w:lang w:eastAsia="et-EE"/>
              </w:rPr>
            </w:pPr>
            <w:r w:rsidRPr="000A16BC">
              <w:rPr>
                <w:b/>
                <w:bCs/>
                <w:color w:val="000000"/>
                <w:lang w:eastAsia="et-EE"/>
              </w:rPr>
              <w:t>2022 reserv-fondi eraldised</w:t>
            </w:r>
          </w:p>
        </w:tc>
        <w:tc>
          <w:tcPr>
            <w:tcW w:w="1167" w:type="dxa"/>
            <w:tcBorders>
              <w:top w:val="single" w:sz="8" w:space="0" w:color="95B3D7"/>
              <w:left w:val="nil"/>
              <w:bottom w:val="single" w:sz="8" w:space="0" w:color="95B3D7"/>
              <w:right w:val="single" w:sz="8" w:space="0" w:color="95B3D7"/>
            </w:tcBorders>
            <w:shd w:val="clear" w:color="000000" w:fill="DBE5F1"/>
            <w:vAlign w:val="center"/>
            <w:hideMark/>
          </w:tcPr>
          <w:p w14:paraId="7CC50271" w14:textId="77777777" w:rsidR="000A16BC" w:rsidRPr="000A16BC" w:rsidRDefault="000A16BC" w:rsidP="000A16BC">
            <w:pPr>
              <w:autoSpaceDE/>
              <w:autoSpaceDN/>
              <w:jc w:val="center"/>
              <w:rPr>
                <w:b/>
                <w:bCs/>
                <w:color w:val="0000FF"/>
                <w:lang w:eastAsia="et-EE"/>
              </w:rPr>
            </w:pPr>
            <w:r w:rsidRPr="000A16BC">
              <w:rPr>
                <w:b/>
                <w:bCs/>
                <w:color w:val="0000FF"/>
                <w:lang w:eastAsia="et-EE"/>
              </w:rPr>
              <w:t>2022 I lisaeelarve kokku</w:t>
            </w:r>
          </w:p>
        </w:tc>
        <w:tc>
          <w:tcPr>
            <w:tcW w:w="1167" w:type="dxa"/>
            <w:tcBorders>
              <w:top w:val="single" w:sz="8" w:space="0" w:color="95B3D7"/>
              <w:left w:val="nil"/>
              <w:bottom w:val="single" w:sz="8" w:space="0" w:color="95B3D7"/>
              <w:right w:val="single" w:sz="8" w:space="0" w:color="95B3D7"/>
            </w:tcBorders>
            <w:shd w:val="clear" w:color="000000" w:fill="DBE5F1"/>
            <w:vAlign w:val="center"/>
            <w:hideMark/>
          </w:tcPr>
          <w:p w14:paraId="2CFBAD73" w14:textId="77777777" w:rsidR="000A16BC" w:rsidRPr="000A16BC" w:rsidRDefault="000A16BC" w:rsidP="000A16BC">
            <w:pPr>
              <w:autoSpaceDE/>
              <w:autoSpaceDN/>
              <w:jc w:val="center"/>
              <w:rPr>
                <w:b/>
                <w:bCs/>
                <w:color w:val="000000"/>
                <w:lang w:eastAsia="et-EE"/>
              </w:rPr>
            </w:pPr>
            <w:r w:rsidRPr="000A16BC">
              <w:rPr>
                <w:b/>
                <w:bCs/>
                <w:color w:val="000000"/>
                <w:lang w:eastAsia="et-EE"/>
              </w:rPr>
              <w:t xml:space="preserve">2022 muudetud eelarve </w:t>
            </w:r>
          </w:p>
        </w:tc>
      </w:tr>
      <w:tr w:rsidR="000A16BC" w:rsidRPr="000A16BC" w14:paraId="23D59275" w14:textId="77777777" w:rsidTr="000A16BC">
        <w:trPr>
          <w:trHeight w:val="278"/>
        </w:trPr>
        <w:tc>
          <w:tcPr>
            <w:tcW w:w="464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1F4A77A9" w14:textId="77777777" w:rsidR="000A16BC" w:rsidRPr="000A16BC" w:rsidRDefault="000A16BC" w:rsidP="000A16BC">
            <w:pPr>
              <w:autoSpaceDE/>
              <w:autoSpaceDN/>
              <w:rPr>
                <w:color w:val="000000"/>
                <w:lang w:eastAsia="et-EE"/>
              </w:rPr>
            </w:pPr>
            <w:r w:rsidRPr="000A16BC">
              <w:rPr>
                <w:color w:val="000000"/>
                <w:lang w:eastAsia="et-EE"/>
              </w:rPr>
              <w:t> </w:t>
            </w:r>
            <w:r w:rsidRPr="000A16BC">
              <w:rPr>
                <w:b/>
                <w:bCs/>
                <w:color w:val="000000"/>
                <w:lang w:eastAsia="et-EE"/>
              </w:rPr>
              <w:t>PÕHITEGEVUSE TULUD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06DD471E" w14:textId="77777777" w:rsidR="000A16BC" w:rsidRPr="000A16BC" w:rsidRDefault="000A16BC" w:rsidP="000A16BC">
            <w:pPr>
              <w:autoSpaceDE/>
              <w:autoSpaceDN/>
              <w:jc w:val="right"/>
              <w:rPr>
                <w:b/>
                <w:bCs/>
                <w:color w:val="000000"/>
                <w:lang w:eastAsia="et-EE"/>
              </w:rPr>
            </w:pPr>
            <w:r w:rsidRPr="000A16BC">
              <w:rPr>
                <w:b/>
                <w:bCs/>
                <w:color w:val="000000"/>
                <w:lang w:eastAsia="et-EE"/>
              </w:rPr>
              <w:t>29 367 523</w:t>
            </w:r>
          </w:p>
        </w:tc>
        <w:tc>
          <w:tcPr>
            <w:tcW w:w="1029" w:type="dxa"/>
            <w:tcBorders>
              <w:top w:val="nil"/>
              <w:left w:val="nil"/>
              <w:bottom w:val="single" w:sz="8" w:space="0" w:color="95B3D7"/>
              <w:right w:val="single" w:sz="8" w:space="0" w:color="95B3D7"/>
            </w:tcBorders>
            <w:shd w:val="clear" w:color="000000" w:fill="DBE5F1"/>
            <w:noWrap/>
            <w:vAlign w:val="center"/>
            <w:hideMark/>
          </w:tcPr>
          <w:p w14:paraId="71FE10A1"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3AD0DC50" w14:textId="77777777" w:rsidR="000A16BC" w:rsidRPr="000A16BC" w:rsidRDefault="000A16BC" w:rsidP="000A16BC">
            <w:pPr>
              <w:autoSpaceDE/>
              <w:autoSpaceDN/>
              <w:jc w:val="right"/>
              <w:rPr>
                <w:b/>
                <w:bCs/>
                <w:color w:val="0000FF"/>
                <w:lang w:eastAsia="et-EE"/>
              </w:rPr>
            </w:pPr>
            <w:r w:rsidRPr="000A16BC">
              <w:rPr>
                <w:b/>
                <w:bCs/>
                <w:color w:val="0000FF"/>
                <w:lang w:eastAsia="et-EE"/>
              </w:rPr>
              <w:t>313 107</w:t>
            </w:r>
          </w:p>
        </w:tc>
        <w:tc>
          <w:tcPr>
            <w:tcW w:w="1167" w:type="dxa"/>
            <w:tcBorders>
              <w:top w:val="nil"/>
              <w:left w:val="nil"/>
              <w:bottom w:val="single" w:sz="8" w:space="0" w:color="95B3D7"/>
              <w:right w:val="single" w:sz="8" w:space="0" w:color="95B3D7"/>
            </w:tcBorders>
            <w:shd w:val="clear" w:color="000000" w:fill="DBE5F1"/>
            <w:noWrap/>
            <w:vAlign w:val="center"/>
            <w:hideMark/>
          </w:tcPr>
          <w:p w14:paraId="79A0AB39" w14:textId="77777777" w:rsidR="000A16BC" w:rsidRPr="000A16BC" w:rsidRDefault="000A16BC" w:rsidP="000A16BC">
            <w:pPr>
              <w:autoSpaceDE/>
              <w:autoSpaceDN/>
              <w:jc w:val="right"/>
              <w:rPr>
                <w:b/>
                <w:bCs/>
                <w:color w:val="000000"/>
                <w:lang w:eastAsia="et-EE"/>
              </w:rPr>
            </w:pPr>
            <w:r w:rsidRPr="000A16BC">
              <w:rPr>
                <w:b/>
                <w:bCs/>
                <w:color w:val="000000"/>
                <w:lang w:eastAsia="et-EE"/>
              </w:rPr>
              <w:t>29 680 630</w:t>
            </w:r>
          </w:p>
        </w:tc>
      </w:tr>
      <w:tr w:rsidR="000A16BC" w:rsidRPr="000A16BC" w14:paraId="2F6517E6"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36069F2" w14:textId="77777777" w:rsidR="000A16BC" w:rsidRPr="000A16BC" w:rsidRDefault="000A16BC" w:rsidP="000A16BC">
            <w:pPr>
              <w:autoSpaceDE/>
              <w:autoSpaceDN/>
              <w:jc w:val="right"/>
              <w:rPr>
                <w:color w:val="000000"/>
                <w:lang w:eastAsia="et-EE"/>
              </w:rPr>
            </w:pPr>
            <w:r w:rsidRPr="000A16BC">
              <w:rPr>
                <w:color w:val="000000"/>
                <w:lang w:eastAsia="et-EE"/>
              </w:rPr>
              <w:t>30</w:t>
            </w:r>
          </w:p>
        </w:tc>
        <w:tc>
          <w:tcPr>
            <w:tcW w:w="3376" w:type="dxa"/>
            <w:tcBorders>
              <w:top w:val="nil"/>
              <w:left w:val="nil"/>
              <w:bottom w:val="single" w:sz="8" w:space="0" w:color="95B3D7"/>
              <w:right w:val="single" w:sz="8" w:space="0" w:color="95B3D7"/>
            </w:tcBorders>
            <w:shd w:val="clear" w:color="auto" w:fill="auto"/>
            <w:noWrap/>
            <w:vAlign w:val="center"/>
            <w:hideMark/>
          </w:tcPr>
          <w:p w14:paraId="34CD41C8" w14:textId="77777777" w:rsidR="000A16BC" w:rsidRPr="000A16BC" w:rsidRDefault="000A16BC" w:rsidP="000A16BC">
            <w:pPr>
              <w:autoSpaceDE/>
              <w:autoSpaceDN/>
              <w:rPr>
                <w:color w:val="000000"/>
                <w:lang w:eastAsia="et-EE"/>
              </w:rPr>
            </w:pPr>
            <w:r w:rsidRPr="000A16BC">
              <w:rPr>
                <w:color w:val="000000"/>
                <w:lang w:eastAsia="et-EE"/>
              </w:rPr>
              <w:t>Maksutulud</w:t>
            </w:r>
          </w:p>
        </w:tc>
        <w:tc>
          <w:tcPr>
            <w:tcW w:w="1079" w:type="dxa"/>
            <w:tcBorders>
              <w:top w:val="nil"/>
              <w:left w:val="nil"/>
              <w:bottom w:val="single" w:sz="8" w:space="0" w:color="95B3D7"/>
              <w:right w:val="single" w:sz="8" w:space="0" w:color="95B3D7"/>
            </w:tcBorders>
            <w:shd w:val="clear" w:color="auto" w:fill="auto"/>
            <w:noWrap/>
            <w:vAlign w:val="center"/>
            <w:hideMark/>
          </w:tcPr>
          <w:p w14:paraId="41615977" w14:textId="77777777" w:rsidR="000A16BC" w:rsidRPr="000A16BC" w:rsidRDefault="000A16BC" w:rsidP="000A16BC">
            <w:pPr>
              <w:autoSpaceDE/>
              <w:autoSpaceDN/>
              <w:jc w:val="right"/>
              <w:rPr>
                <w:color w:val="000000"/>
                <w:lang w:eastAsia="et-EE"/>
              </w:rPr>
            </w:pPr>
            <w:r w:rsidRPr="000A16BC">
              <w:rPr>
                <w:color w:val="000000"/>
                <w:lang w:eastAsia="et-EE"/>
              </w:rPr>
              <w:t>16 201 062</w:t>
            </w:r>
          </w:p>
        </w:tc>
        <w:tc>
          <w:tcPr>
            <w:tcW w:w="1029" w:type="dxa"/>
            <w:tcBorders>
              <w:top w:val="nil"/>
              <w:left w:val="nil"/>
              <w:bottom w:val="single" w:sz="8" w:space="0" w:color="95B3D7"/>
              <w:right w:val="single" w:sz="8" w:space="0" w:color="95B3D7"/>
            </w:tcBorders>
            <w:shd w:val="clear" w:color="auto" w:fill="auto"/>
            <w:noWrap/>
            <w:vAlign w:val="center"/>
            <w:hideMark/>
          </w:tcPr>
          <w:p w14:paraId="4EB212D4"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20893EBC" w14:textId="77777777" w:rsidR="000A16BC" w:rsidRPr="000A16BC" w:rsidRDefault="000A16BC" w:rsidP="000A16BC">
            <w:pPr>
              <w:autoSpaceDE/>
              <w:autoSpaceDN/>
              <w:jc w:val="right"/>
              <w:rPr>
                <w:color w:val="0000FF"/>
                <w:lang w:eastAsia="et-EE"/>
              </w:rPr>
            </w:pPr>
            <w:r w:rsidRPr="000A16BC">
              <w:rPr>
                <w:color w:val="0000FF"/>
                <w:lang w:eastAsia="et-EE"/>
              </w:rPr>
              <w:t>-247 678</w:t>
            </w:r>
          </w:p>
        </w:tc>
        <w:tc>
          <w:tcPr>
            <w:tcW w:w="1167" w:type="dxa"/>
            <w:tcBorders>
              <w:top w:val="nil"/>
              <w:left w:val="nil"/>
              <w:bottom w:val="single" w:sz="8" w:space="0" w:color="95B3D7"/>
              <w:right w:val="single" w:sz="8" w:space="0" w:color="95B3D7"/>
            </w:tcBorders>
            <w:shd w:val="clear" w:color="auto" w:fill="auto"/>
            <w:noWrap/>
            <w:vAlign w:val="center"/>
            <w:hideMark/>
          </w:tcPr>
          <w:p w14:paraId="4C388578" w14:textId="77777777" w:rsidR="000A16BC" w:rsidRPr="000A16BC" w:rsidRDefault="000A16BC" w:rsidP="000A16BC">
            <w:pPr>
              <w:autoSpaceDE/>
              <w:autoSpaceDN/>
              <w:jc w:val="right"/>
              <w:rPr>
                <w:color w:val="000000"/>
                <w:lang w:eastAsia="et-EE"/>
              </w:rPr>
            </w:pPr>
            <w:r w:rsidRPr="000A16BC">
              <w:rPr>
                <w:color w:val="000000"/>
                <w:lang w:eastAsia="et-EE"/>
              </w:rPr>
              <w:t>15 953 384</w:t>
            </w:r>
          </w:p>
        </w:tc>
      </w:tr>
      <w:tr w:rsidR="000A16BC" w:rsidRPr="000A16BC" w14:paraId="76CC925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4529B16" w14:textId="77777777" w:rsidR="000A16BC" w:rsidRPr="000A16BC" w:rsidRDefault="000A16BC" w:rsidP="000A16BC">
            <w:pPr>
              <w:autoSpaceDE/>
              <w:autoSpaceDN/>
              <w:jc w:val="right"/>
              <w:rPr>
                <w:color w:val="000000"/>
                <w:lang w:eastAsia="et-EE"/>
              </w:rPr>
            </w:pPr>
            <w:r w:rsidRPr="000A16BC">
              <w:rPr>
                <w:color w:val="000000"/>
                <w:lang w:eastAsia="et-EE"/>
              </w:rPr>
              <w:t>32</w:t>
            </w:r>
          </w:p>
        </w:tc>
        <w:tc>
          <w:tcPr>
            <w:tcW w:w="3376" w:type="dxa"/>
            <w:tcBorders>
              <w:top w:val="nil"/>
              <w:left w:val="nil"/>
              <w:bottom w:val="single" w:sz="8" w:space="0" w:color="95B3D7"/>
              <w:right w:val="single" w:sz="8" w:space="0" w:color="95B3D7"/>
            </w:tcBorders>
            <w:shd w:val="clear" w:color="auto" w:fill="auto"/>
            <w:noWrap/>
            <w:vAlign w:val="center"/>
            <w:hideMark/>
          </w:tcPr>
          <w:p w14:paraId="00146E3E" w14:textId="77777777" w:rsidR="000A16BC" w:rsidRPr="000A16BC" w:rsidRDefault="000A16BC" w:rsidP="000A16BC">
            <w:pPr>
              <w:autoSpaceDE/>
              <w:autoSpaceDN/>
              <w:rPr>
                <w:color w:val="000000"/>
                <w:lang w:eastAsia="et-EE"/>
              </w:rPr>
            </w:pPr>
            <w:r w:rsidRPr="000A16BC">
              <w:rPr>
                <w:color w:val="000000"/>
                <w:lang w:eastAsia="et-EE"/>
              </w:rPr>
              <w:t>Tulud kaupade ja teenuste müügist</w:t>
            </w:r>
          </w:p>
        </w:tc>
        <w:tc>
          <w:tcPr>
            <w:tcW w:w="1079" w:type="dxa"/>
            <w:tcBorders>
              <w:top w:val="nil"/>
              <w:left w:val="nil"/>
              <w:bottom w:val="single" w:sz="8" w:space="0" w:color="95B3D7"/>
              <w:right w:val="single" w:sz="8" w:space="0" w:color="95B3D7"/>
            </w:tcBorders>
            <w:shd w:val="clear" w:color="auto" w:fill="auto"/>
            <w:noWrap/>
            <w:vAlign w:val="center"/>
            <w:hideMark/>
          </w:tcPr>
          <w:p w14:paraId="2AD5EC6F" w14:textId="77777777" w:rsidR="000A16BC" w:rsidRPr="000A16BC" w:rsidRDefault="000A16BC" w:rsidP="000A16BC">
            <w:pPr>
              <w:autoSpaceDE/>
              <w:autoSpaceDN/>
              <w:jc w:val="right"/>
              <w:rPr>
                <w:color w:val="000000"/>
                <w:lang w:eastAsia="et-EE"/>
              </w:rPr>
            </w:pPr>
            <w:r w:rsidRPr="000A16BC">
              <w:rPr>
                <w:color w:val="000000"/>
                <w:lang w:eastAsia="et-EE"/>
              </w:rPr>
              <w:t>4 540 758</w:t>
            </w:r>
          </w:p>
        </w:tc>
        <w:tc>
          <w:tcPr>
            <w:tcW w:w="1029" w:type="dxa"/>
            <w:tcBorders>
              <w:top w:val="nil"/>
              <w:left w:val="nil"/>
              <w:bottom w:val="single" w:sz="8" w:space="0" w:color="95B3D7"/>
              <w:right w:val="single" w:sz="8" w:space="0" w:color="95B3D7"/>
            </w:tcBorders>
            <w:shd w:val="clear" w:color="auto" w:fill="auto"/>
            <w:noWrap/>
            <w:vAlign w:val="center"/>
            <w:hideMark/>
          </w:tcPr>
          <w:p w14:paraId="6BDC22BC"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72D678D" w14:textId="77777777" w:rsidR="000A16BC" w:rsidRPr="000A16BC" w:rsidRDefault="000A16BC" w:rsidP="000A16BC">
            <w:pPr>
              <w:autoSpaceDE/>
              <w:autoSpaceDN/>
              <w:jc w:val="right"/>
              <w:rPr>
                <w:color w:val="0000FF"/>
                <w:lang w:eastAsia="et-EE"/>
              </w:rPr>
            </w:pPr>
            <w:r w:rsidRPr="000A16BC">
              <w:rPr>
                <w:color w:val="0000FF"/>
                <w:lang w:eastAsia="et-EE"/>
              </w:rPr>
              <w:t>13 589</w:t>
            </w:r>
          </w:p>
        </w:tc>
        <w:tc>
          <w:tcPr>
            <w:tcW w:w="1167" w:type="dxa"/>
            <w:tcBorders>
              <w:top w:val="nil"/>
              <w:left w:val="nil"/>
              <w:bottom w:val="single" w:sz="8" w:space="0" w:color="95B3D7"/>
              <w:right w:val="single" w:sz="8" w:space="0" w:color="95B3D7"/>
            </w:tcBorders>
            <w:shd w:val="clear" w:color="auto" w:fill="auto"/>
            <w:noWrap/>
            <w:vAlign w:val="center"/>
            <w:hideMark/>
          </w:tcPr>
          <w:p w14:paraId="23EA83BC" w14:textId="77777777" w:rsidR="000A16BC" w:rsidRPr="000A16BC" w:rsidRDefault="000A16BC" w:rsidP="000A16BC">
            <w:pPr>
              <w:autoSpaceDE/>
              <w:autoSpaceDN/>
              <w:jc w:val="right"/>
              <w:rPr>
                <w:color w:val="000000"/>
                <w:lang w:eastAsia="et-EE"/>
              </w:rPr>
            </w:pPr>
            <w:r w:rsidRPr="000A16BC">
              <w:rPr>
                <w:color w:val="000000"/>
                <w:lang w:eastAsia="et-EE"/>
              </w:rPr>
              <w:t>4 554 347</w:t>
            </w:r>
          </w:p>
        </w:tc>
      </w:tr>
      <w:tr w:rsidR="000A16BC" w:rsidRPr="000A16BC" w14:paraId="41B21F2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21172C03" w14:textId="77777777" w:rsidR="000A16BC" w:rsidRPr="000A16BC" w:rsidRDefault="000A16BC" w:rsidP="000A16BC">
            <w:pPr>
              <w:autoSpaceDE/>
              <w:autoSpaceDN/>
              <w:jc w:val="right"/>
              <w:rPr>
                <w:color w:val="000000"/>
                <w:lang w:eastAsia="et-EE"/>
              </w:rPr>
            </w:pPr>
            <w:r w:rsidRPr="000A16BC">
              <w:rPr>
                <w:color w:val="000000"/>
                <w:lang w:eastAsia="et-EE"/>
              </w:rPr>
              <w:t>3500, 352</w:t>
            </w:r>
          </w:p>
        </w:tc>
        <w:tc>
          <w:tcPr>
            <w:tcW w:w="3376" w:type="dxa"/>
            <w:tcBorders>
              <w:top w:val="nil"/>
              <w:left w:val="nil"/>
              <w:bottom w:val="single" w:sz="8" w:space="0" w:color="95B3D7"/>
              <w:right w:val="single" w:sz="8" w:space="0" w:color="95B3D7"/>
            </w:tcBorders>
            <w:shd w:val="clear" w:color="auto" w:fill="auto"/>
            <w:noWrap/>
            <w:vAlign w:val="center"/>
            <w:hideMark/>
          </w:tcPr>
          <w:p w14:paraId="11003440" w14:textId="77777777" w:rsidR="000A16BC" w:rsidRPr="000A16BC" w:rsidRDefault="000A16BC" w:rsidP="000A16BC">
            <w:pPr>
              <w:autoSpaceDE/>
              <w:autoSpaceDN/>
              <w:rPr>
                <w:color w:val="000000"/>
                <w:lang w:eastAsia="et-EE"/>
              </w:rPr>
            </w:pPr>
            <w:r w:rsidRPr="000A16BC">
              <w:rPr>
                <w:color w:val="000000"/>
                <w:lang w:eastAsia="et-EE"/>
              </w:rPr>
              <w:t>Saadavad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4FE147D3" w14:textId="77777777" w:rsidR="000A16BC" w:rsidRPr="000A16BC" w:rsidRDefault="000A16BC" w:rsidP="000A16BC">
            <w:pPr>
              <w:autoSpaceDE/>
              <w:autoSpaceDN/>
              <w:jc w:val="right"/>
              <w:rPr>
                <w:color w:val="000000"/>
                <w:lang w:eastAsia="et-EE"/>
              </w:rPr>
            </w:pPr>
            <w:r w:rsidRPr="000A16BC">
              <w:rPr>
                <w:color w:val="000000"/>
                <w:lang w:eastAsia="et-EE"/>
              </w:rPr>
              <w:t>8 614 133</w:t>
            </w:r>
          </w:p>
        </w:tc>
        <w:tc>
          <w:tcPr>
            <w:tcW w:w="1029" w:type="dxa"/>
            <w:tcBorders>
              <w:top w:val="nil"/>
              <w:left w:val="nil"/>
              <w:bottom w:val="single" w:sz="8" w:space="0" w:color="95B3D7"/>
              <w:right w:val="single" w:sz="8" w:space="0" w:color="95B3D7"/>
            </w:tcBorders>
            <w:shd w:val="clear" w:color="auto" w:fill="auto"/>
            <w:noWrap/>
            <w:vAlign w:val="center"/>
            <w:hideMark/>
          </w:tcPr>
          <w:p w14:paraId="108D5BEC"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1A0C204A" w14:textId="77777777" w:rsidR="000A16BC" w:rsidRPr="000A16BC" w:rsidRDefault="000A16BC" w:rsidP="000A16BC">
            <w:pPr>
              <w:autoSpaceDE/>
              <w:autoSpaceDN/>
              <w:jc w:val="right"/>
              <w:rPr>
                <w:color w:val="0000FF"/>
                <w:lang w:eastAsia="et-EE"/>
              </w:rPr>
            </w:pPr>
            <w:r w:rsidRPr="000A16BC">
              <w:rPr>
                <w:color w:val="0000FF"/>
                <w:lang w:eastAsia="et-EE"/>
              </w:rPr>
              <w:t>545 196</w:t>
            </w:r>
          </w:p>
        </w:tc>
        <w:tc>
          <w:tcPr>
            <w:tcW w:w="1167" w:type="dxa"/>
            <w:tcBorders>
              <w:top w:val="nil"/>
              <w:left w:val="nil"/>
              <w:bottom w:val="single" w:sz="8" w:space="0" w:color="95B3D7"/>
              <w:right w:val="single" w:sz="8" w:space="0" w:color="95B3D7"/>
            </w:tcBorders>
            <w:shd w:val="clear" w:color="auto" w:fill="auto"/>
            <w:noWrap/>
            <w:vAlign w:val="center"/>
            <w:hideMark/>
          </w:tcPr>
          <w:p w14:paraId="5E3F6928" w14:textId="77777777" w:rsidR="000A16BC" w:rsidRPr="000A16BC" w:rsidRDefault="000A16BC" w:rsidP="000A16BC">
            <w:pPr>
              <w:autoSpaceDE/>
              <w:autoSpaceDN/>
              <w:jc w:val="right"/>
              <w:rPr>
                <w:color w:val="000000"/>
                <w:lang w:eastAsia="et-EE"/>
              </w:rPr>
            </w:pPr>
            <w:r w:rsidRPr="000A16BC">
              <w:rPr>
                <w:color w:val="000000"/>
                <w:lang w:eastAsia="et-EE"/>
              </w:rPr>
              <w:t>9 159 329</w:t>
            </w:r>
          </w:p>
        </w:tc>
      </w:tr>
      <w:tr w:rsidR="000A16BC" w:rsidRPr="000A16BC" w14:paraId="51243BB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69625CDB" w14:textId="77777777" w:rsidR="000A16BC" w:rsidRPr="000A16BC" w:rsidRDefault="000A16BC" w:rsidP="000A16BC">
            <w:pPr>
              <w:autoSpaceDE/>
              <w:autoSpaceDN/>
              <w:jc w:val="right"/>
              <w:rPr>
                <w:color w:val="000000"/>
                <w:lang w:eastAsia="et-EE"/>
              </w:rPr>
            </w:pPr>
            <w:r w:rsidRPr="000A16BC">
              <w:rPr>
                <w:color w:val="000000"/>
                <w:lang w:eastAsia="et-EE"/>
              </w:rPr>
              <w:t>3825, 388</w:t>
            </w:r>
          </w:p>
        </w:tc>
        <w:tc>
          <w:tcPr>
            <w:tcW w:w="3376" w:type="dxa"/>
            <w:tcBorders>
              <w:top w:val="nil"/>
              <w:left w:val="nil"/>
              <w:bottom w:val="single" w:sz="8" w:space="0" w:color="95B3D7"/>
              <w:right w:val="single" w:sz="8" w:space="0" w:color="95B3D7"/>
            </w:tcBorders>
            <w:shd w:val="clear" w:color="auto" w:fill="auto"/>
            <w:noWrap/>
            <w:vAlign w:val="center"/>
            <w:hideMark/>
          </w:tcPr>
          <w:p w14:paraId="7D912C26" w14:textId="77777777" w:rsidR="000A16BC" w:rsidRPr="000A16BC" w:rsidRDefault="000A16BC" w:rsidP="000A16BC">
            <w:pPr>
              <w:autoSpaceDE/>
              <w:autoSpaceDN/>
              <w:rPr>
                <w:color w:val="000000"/>
                <w:lang w:eastAsia="et-EE"/>
              </w:rPr>
            </w:pPr>
            <w:r w:rsidRPr="000A16BC">
              <w:rPr>
                <w:color w:val="000000"/>
                <w:lang w:eastAsia="et-EE"/>
              </w:rPr>
              <w:t xml:space="preserve">Muud tegevustulud </w:t>
            </w:r>
          </w:p>
        </w:tc>
        <w:tc>
          <w:tcPr>
            <w:tcW w:w="1079" w:type="dxa"/>
            <w:tcBorders>
              <w:top w:val="nil"/>
              <w:left w:val="nil"/>
              <w:bottom w:val="single" w:sz="8" w:space="0" w:color="95B3D7"/>
              <w:right w:val="single" w:sz="8" w:space="0" w:color="95B3D7"/>
            </w:tcBorders>
            <w:shd w:val="clear" w:color="auto" w:fill="auto"/>
            <w:noWrap/>
            <w:vAlign w:val="center"/>
            <w:hideMark/>
          </w:tcPr>
          <w:p w14:paraId="4557B1E7" w14:textId="77777777" w:rsidR="000A16BC" w:rsidRPr="000A16BC" w:rsidRDefault="000A16BC" w:rsidP="000A16BC">
            <w:pPr>
              <w:autoSpaceDE/>
              <w:autoSpaceDN/>
              <w:jc w:val="right"/>
              <w:rPr>
                <w:color w:val="000000"/>
                <w:lang w:eastAsia="et-EE"/>
              </w:rPr>
            </w:pPr>
            <w:r w:rsidRPr="000A16BC">
              <w:rPr>
                <w:color w:val="000000"/>
                <w:lang w:eastAsia="et-EE"/>
              </w:rPr>
              <w:t>11 570</w:t>
            </w:r>
          </w:p>
        </w:tc>
        <w:tc>
          <w:tcPr>
            <w:tcW w:w="1029" w:type="dxa"/>
            <w:tcBorders>
              <w:top w:val="nil"/>
              <w:left w:val="nil"/>
              <w:bottom w:val="single" w:sz="8" w:space="0" w:color="95B3D7"/>
              <w:right w:val="single" w:sz="8" w:space="0" w:color="95B3D7"/>
            </w:tcBorders>
            <w:shd w:val="clear" w:color="auto" w:fill="auto"/>
            <w:noWrap/>
            <w:vAlign w:val="center"/>
            <w:hideMark/>
          </w:tcPr>
          <w:p w14:paraId="5050CDBF"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46F208A1" w14:textId="77777777" w:rsidR="000A16BC" w:rsidRPr="000A16BC" w:rsidRDefault="000A16BC" w:rsidP="000A16BC">
            <w:pPr>
              <w:autoSpaceDE/>
              <w:autoSpaceDN/>
              <w:jc w:val="right"/>
              <w:rPr>
                <w:color w:val="0000FF"/>
                <w:lang w:eastAsia="et-EE"/>
              </w:rPr>
            </w:pPr>
            <w:r w:rsidRPr="000A16BC">
              <w:rPr>
                <w:color w:val="0000FF"/>
                <w:lang w:eastAsia="et-EE"/>
              </w:rPr>
              <w:t>2 000</w:t>
            </w:r>
          </w:p>
        </w:tc>
        <w:tc>
          <w:tcPr>
            <w:tcW w:w="1167" w:type="dxa"/>
            <w:tcBorders>
              <w:top w:val="nil"/>
              <w:left w:val="nil"/>
              <w:bottom w:val="single" w:sz="8" w:space="0" w:color="95B3D7"/>
              <w:right w:val="single" w:sz="8" w:space="0" w:color="95B3D7"/>
            </w:tcBorders>
            <w:shd w:val="clear" w:color="auto" w:fill="auto"/>
            <w:noWrap/>
            <w:vAlign w:val="center"/>
            <w:hideMark/>
          </w:tcPr>
          <w:p w14:paraId="4E41E613" w14:textId="77777777" w:rsidR="000A16BC" w:rsidRPr="000A16BC" w:rsidRDefault="000A16BC" w:rsidP="000A16BC">
            <w:pPr>
              <w:autoSpaceDE/>
              <w:autoSpaceDN/>
              <w:jc w:val="right"/>
              <w:rPr>
                <w:color w:val="000000"/>
                <w:lang w:eastAsia="et-EE"/>
              </w:rPr>
            </w:pPr>
            <w:r w:rsidRPr="000A16BC">
              <w:rPr>
                <w:color w:val="000000"/>
                <w:lang w:eastAsia="et-EE"/>
              </w:rPr>
              <w:t>13 570</w:t>
            </w:r>
          </w:p>
        </w:tc>
      </w:tr>
      <w:tr w:rsidR="000A16BC" w:rsidRPr="000A16BC" w14:paraId="6A5D9BD3"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7613F35B"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766BF160" w14:textId="77777777" w:rsidR="000A16BC" w:rsidRPr="000A16BC" w:rsidRDefault="000A16BC" w:rsidP="000A16BC">
            <w:pPr>
              <w:autoSpaceDE/>
              <w:autoSpaceDN/>
              <w:rPr>
                <w:color w:val="000000"/>
                <w:lang w:eastAsia="et-EE"/>
              </w:rPr>
            </w:pPr>
            <w:r w:rsidRPr="000A16BC">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2617F1E1"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7FA6FDE8"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44679DD3" w14:textId="77777777" w:rsidR="000A16BC" w:rsidRPr="000A16BC"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561E7AE6" w14:textId="77777777" w:rsidR="000A16BC" w:rsidRPr="000A16BC" w:rsidRDefault="000A16BC" w:rsidP="000A16BC">
            <w:pPr>
              <w:autoSpaceDE/>
              <w:autoSpaceDN/>
              <w:jc w:val="right"/>
              <w:rPr>
                <w:color w:val="000000"/>
                <w:lang w:eastAsia="et-EE"/>
              </w:rPr>
            </w:pPr>
          </w:p>
        </w:tc>
      </w:tr>
      <w:tr w:rsidR="000A16BC" w:rsidRPr="000A16BC" w14:paraId="74033D81" w14:textId="77777777" w:rsidTr="000A16BC">
        <w:trPr>
          <w:trHeight w:val="278"/>
        </w:trPr>
        <w:tc>
          <w:tcPr>
            <w:tcW w:w="464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242FD86D" w14:textId="77777777" w:rsidR="000A16BC" w:rsidRPr="000A16BC" w:rsidRDefault="000A16BC" w:rsidP="000A16BC">
            <w:pPr>
              <w:autoSpaceDE/>
              <w:autoSpaceDN/>
              <w:rPr>
                <w:color w:val="000000"/>
                <w:lang w:eastAsia="et-EE"/>
              </w:rPr>
            </w:pPr>
            <w:r w:rsidRPr="000A16BC">
              <w:rPr>
                <w:color w:val="000000"/>
                <w:lang w:eastAsia="et-EE"/>
              </w:rPr>
              <w:t> </w:t>
            </w:r>
            <w:r w:rsidRPr="000A16BC">
              <w:rPr>
                <w:b/>
                <w:bCs/>
                <w:color w:val="000000"/>
                <w:lang w:eastAsia="et-EE"/>
              </w:rPr>
              <w:t>PÕHITEGEVUSE KULUD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5A8EA137" w14:textId="77777777" w:rsidR="000A16BC" w:rsidRPr="000A16BC" w:rsidRDefault="000A16BC" w:rsidP="000A16BC">
            <w:pPr>
              <w:autoSpaceDE/>
              <w:autoSpaceDN/>
              <w:jc w:val="right"/>
              <w:rPr>
                <w:b/>
                <w:bCs/>
                <w:color w:val="000000"/>
                <w:lang w:eastAsia="et-EE"/>
              </w:rPr>
            </w:pPr>
            <w:r w:rsidRPr="000A16BC">
              <w:rPr>
                <w:b/>
                <w:bCs/>
                <w:color w:val="000000"/>
                <w:lang w:eastAsia="et-EE"/>
              </w:rPr>
              <w:t>29 227 193</w:t>
            </w:r>
          </w:p>
        </w:tc>
        <w:tc>
          <w:tcPr>
            <w:tcW w:w="1029" w:type="dxa"/>
            <w:tcBorders>
              <w:top w:val="nil"/>
              <w:left w:val="nil"/>
              <w:bottom w:val="single" w:sz="8" w:space="0" w:color="95B3D7"/>
              <w:right w:val="single" w:sz="8" w:space="0" w:color="95B3D7"/>
            </w:tcBorders>
            <w:shd w:val="clear" w:color="000000" w:fill="DBE5F1"/>
            <w:noWrap/>
            <w:vAlign w:val="center"/>
            <w:hideMark/>
          </w:tcPr>
          <w:p w14:paraId="2CCBB018"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1D2F5EE4" w14:textId="77777777" w:rsidR="000A16BC" w:rsidRPr="000A16BC" w:rsidRDefault="000A16BC" w:rsidP="000A16BC">
            <w:pPr>
              <w:autoSpaceDE/>
              <w:autoSpaceDN/>
              <w:jc w:val="right"/>
              <w:rPr>
                <w:b/>
                <w:bCs/>
                <w:color w:val="0000FF"/>
                <w:lang w:eastAsia="et-EE"/>
              </w:rPr>
            </w:pPr>
            <w:r w:rsidRPr="000A16BC">
              <w:rPr>
                <w:b/>
                <w:bCs/>
                <w:color w:val="0000FF"/>
                <w:lang w:eastAsia="et-EE"/>
              </w:rPr>
              <w:t>301 029</w:t>
            </w:r>
          </w:p>
        </w:tc>
        <w:tc>
          <w:tcPr>
            <w:tcW w:w="1167" w:type="dxa"/>
            <w:tcBorders>
              <w:top w:val="nil"/>
              <w:left w:val="nil"/>
              <w:bottom w:val="single" w:sz="8" w:space="0" w:color="95B3D7"/>
              <w:right w:val="single" w:sz="8" w:space="0" w:color="95B3D7"/>
            </w:tcBorders>
            <w:shd w:val="clear" w:color="000000" w:fill="DBE5F1"/>
            <w:noWrap/>
            <w:vAlign w:val="center"/>
            <w:hideMark/>
          </w:tcPr>
          <w:p w14:paraId="3D57FFF5" w14:textId="77777777" w:rsidR="000A16BC" w:rsidRPr="000A16BC" w:rsidRDefault="000A16BC" w:rsidP="000A16BC">
            <w:pPr>
              <w:autoSpaceDE/>
              <w:autoSpaceDN/>
              <w:jc w:val="right"/>
              <w:rPr>
                <w:b/>
                <w:bCs/>
                <w:color w:val="000000"/>
                <w:lang w:eastAsia="et-EE"/>
              </w:rPr>
            </w:pPr>
            <w:r w:rsidRPr="000A16BC">
              <w:rPr>
                <w:b/>
                <w:bCs/>
                <w:color w:val="000000"/>
                <w:lang w:eastAsia="et-EE"/>
              </w:rPr>
              <w:t>29 528 222</w:t>
            </w:r>
          </w:p>
        </w:tc>
      </w:tr>
      <w:tr w:rsidR="000A16BC" w:rsidRPr="000A16BC" w14:paraId="7A7F7C1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B5B8675"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41421570" w14:textId="77777777" w:rsidR="000A16BC" w:rsidRPr="000A16BC" w:rsidRDefault="000A16BC" w:rsidP="000A16BC">
            <w:pPr>
              <w:autoSpaceDE/>
              <w:autoSpaceDN/>
              <w:rPr>
                <w:b/>
                <w:bCs/>
                <w:color w:val="000000"/>
                <w:lang w:eastAsia="et-EE"/>
              </w:rPr>
            </w:pPr>
            <w:r w:rsidRPr="000A16BC">
              <w:rPr>
                <w:b/>
                <w:bCs/>
                <w:color w:val="000000"/>
                <w:lang w:eastAsia="et-EE"/>
              </w:rPr>
              <w:t>sh  antavad toetused</w:t>
            </w:r>
          </w:p>
        </w:tc>
        <w:tc>
          <w:tcPr>
            <w:tcW w:w="1079" w:type="dxa"/>
            <w:tcBorders>
              <w:top w:val="nil"/>
              <w:left w:val="nil"/>
              <w:bottom w:val="single" w:sz="8" w:space="0" w:color="95B3D7"/>
              <w:right w:val="single" w:sz="8" w:space="0" w:color="95B3D7"/>
            </w:tcBorders>
            <w:shd w:val="clear" w:color="auto" w:fill="auto"/>
            <w:noWrap/>
            <w:vAlign w:val="center"/>
            <w:hideMark/>
          </w:tcPr>
          <w:p w14:paraId="1F3D48D9" w14:textId="77777777" w:rsidR="000A16BC" w:rsidRPr="000A16BC" w:rsidRDefault="000A16BC" w:rsidP="000A16BC">
            <w:pPr>
              <w:autoSpaceDE/>
              <w:autoSpaceDN/>
              <w:jc w:val="right"/>
              <w:rPr>
                <w:b/>
                <w:bCs/>
                <w:color w:val="000000"/>
                <w:lang w:eastAsia="et-EE"/>
              </w:rPr>
            </w:pPr>
            <w:r w:rsidRPr="000A16BC">
              <w:rPr>
                <w:b/>
                <w:bCs/>
                <w:color w:val="000000"/>
                <w:lang w:eastAsia="et-EE"/>
              </w:rPr>
              <w:t>1 522 050</w:t>
            </w:r>
          </w:p>
        </w:tc>
        <w:tc>
          <w:tcPr>
            <w:tcW w:w="1029" w:type="dxa"/>
            <w:tcBorders>
              <w:top w:val="nil"/>
              <w:left w:val="nil"/>
              <w:bottom w:val="single" w:sz="8" w:space="0" w:color="95B3D7"/>
              <w:right w:val="single" w:sz="8" w:space="0" w:color="95B3D7"/>
            </w:tcBorders>
            <w:shd w:val="clear" w:color="auto" w:fill="auto"/>
            <w:noWrap/>
            <w:vAlign w:val="center"/>
            <w:hideMark/>
          </w:tcPr>
          <w:p w14:paraId="0D207A89" w14:textId="77777777" w:rsidR="000A16BC" w:rsidRPr="000A16BC" w:rsidRDefault="000A16BC" w:rsidP="000A16BC">
            <w:pPr>
              <w:autoSpaceDE/>
              <w:autoSpaceDN/>
              <w:jc w:val="right"/>
              <w:rPr>
                <w:b/>
                <w:bCs/>
                <w:color w:val="000000"/>
                <w:lang w:eastAsia="et-EE"/>
              </w:rPr>
            </w:pPr>
            <w:r w:rsidRPr="000A16BC">
              <w:rPr>
                <w:b/>
                <w:bCs/>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32099B1C" w14:textId="77777777" w:rsidR="000A16BC" w:rsidRPr="000A16BC" w:rsidRDefault="000A16BC" w:rsidP="000A16BC">
            <w:pPr>
              <w:autoSpaceDE/>
              <w:autoSpaceDN/>
              <w:jc w:val="right"/>
              <w:rPr>
                <w:b/>
                <w:bCs/>
                <w:color w:val="0000FF"/>
                <w:lang w:eastAsia="et-EE"/>
              </w:rPr>
            </w:pPr>
            <w:r w:rsidRPr="000A16BC">
              <w:rPr>
                <w:b/>
                <w:bCs/>
                <w:color w:val="0000FF"/>
                <w:lang w:eastAsia="et-EE"/>
              </w:rPr>
              <w:t>267 192</w:t>
            </w:r>
          </w:p>
        </w:tc>
        <w:tc>
          <w:tcPr>
            <w:tcW w:w="1167" w:type="dxa"/>
            <w:tcBorders>
              <w:top w:val="nil"/>
              <w:left w:val="nil"/>
              <w:bottom w:val="single" w:sz="8" w:space="0" w:color="95B3D7"/>
              <w:right w:val="single" w:sz="8" w:space="0" w:color="95B3D7"/>
            </w:tcBorders>
            <w:shd w:val="clear" w:color="auto" w:fill="auto"/>
            <w:noWrap/>
            <w:vAlign w:val="center"/>
            <w:hideMark/>
          </w:tcPr>
          <w:p w14:paraId="359043A2" w14:textId="77777777" w:rsidR="000A16BC" w:rsidRPr="000A16BC" w:rsidRDefault="000A16BC" w:rsidP="000A16BC">
            <w:pPr>
              <w:autoSpaceDE/>
              <w:autoSpaceDN/>
              <w:jc w:val="right"/>
              <w:rPr>
                <w:b/>
                <w:bCs/>
                <w:color w:val="000000"/>
                <w:lang w:eastAsia="et-EE"/>
              </w:rPr>
            </w:pPr>
            <w:r w:rsidRPr="000A16BC">
              <w:rPr>
                <w:b/>
                <w:bCs/>
                <w:color w:val="000000"/>
                <w:lang w:eastAsia="et-EE"/>
              </w:rPr>
              <w:t>1 822 522</w:t>
            </w:r>
          </w:p>
        </w:tc>
      </w:tr>
      <w:tr w:rsidR="000A16BC" w:rsidRPr="000A16BC" w14:paraId="02D7BB4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07C92B59"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4B909B78" w14:textId="77777777" w:rsidR="000A16BC" w:rsidRPr="000A16BC" w:rsidRDefault="000A16BC" w:rsidP="000A16BC">
            <w:pPr>
              <w:autoSpaceDE/>
              <w:autoSpaceDN/>
              <w:rPr>
                <w:b/>
                <w:bCs/>
                <w:color w:val="000000"/>
                <w:lang w:eastAsia="et-EE"/>
              </w:rPr>
            </w:pPr>
            <w:r w:rsidRPr="000A16BC">
              <w:rPr>
                <w:b/>
                <w:bCs/>
                <w:color w:val="000000"/>
                <w:lang w:eastAsia="et-EE"/>
              </w:rPr>
              <w:t>sh  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05A935E5" w14:textId="77777777" w:rsidR="000A16BC" w:rsidRPr="000A16BC" w:rsidRDefault="000A16BC" w:rsidP="000A16BC">
            <w:pPr>
              <w:autoSpaceDE/>
              <w:autoSpaceDN/>
              <w:jc w:val="right"/>
              <w:rPr>
                <w:b/>
                <w:bCs/>
                <w:color w:val="000000"/>
                <w:lang w:eastAsia="et-EE"/>
              </w:rPr>
            </w:pPr>
            <w:r w:rsidRPr="000A16BC">
              <w:rPr>
                <w:b/>
                <w:bCs/>
                <w:color w:val="000000"/>
                <w:lang w:eastAsia="et-EE"/>
              </w:rPr>
              <w:t>27 705 143</w:t>
            </w:r>
          </w:p>
        </w:tc>
        <w:tc>
          <w:tcPr>
            <w:tcW w:w="1029" w:type="dxa"/>
            <w:tcBorders>
              <w:top w:val="nil"/>
              <w:left w:val="nil"/>
              <w:bottom w:val="single" w:sz="8" w:space="0" w:color="95B3D7"/>
              <w:right w:val="single" w:sz="8" w:space="0" w:color="95B3D7"/>
            </w:tcBorders>
            <w:shd w:val="clear" w:color="auto" w:fill="auto"/>
            <w:noWrap/>
            <w:vAlign w:val="center"/>
            <w:hideMark/>
          </w:tcPr>
          <w:p w14:paraId="478549DD" w14:textId="77777777" w:rsidR="000A16BC" w:rsidRPr="000A16BC" w:rsidRDefault="000A16BC" w:rsidP="000A16BC">
            <w:pPr>
              <w:autoSpaceDE/>
              <w:autoSpaceDN/>
              <w:jc w:val="right"/>
              <w:rPr>
                <w:b/>
                <w:bCs/>
                <w:color w:val="000000"/>
                <w:lang w:eastAsia="et-EE"/>
              </w:rPr>
            </w:pPr>
            <w:r w:rsidRPr="000A16BC">
              <w:rPr>
                <w:b/>
                <w:bCs/>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5F6F7B8D" w14:textId="77777777" w:rsidR="000A16BC" w:rsidRPr="000A16BC" w:rsidRDefault="000A16BC" w:rsidP="000A16BC">
            <w:pPr>
              <w:autoSpaceDE/>
              <w:autoSpaceDN/>
              <w:jc w:val="right"/>
              <w:rPr>
                <w:b/>
                <w:bCs/>
                <w:color w:val="0000FF"/>
                <w:lang w:eastAsia="et-EE"/>
              </w:rPr>
            </w:pPr>
            <w:r w:rsidRPr="000A16BC">
              <w:rPr>
                <w:b/>
                <w:bCs/>
                <w:color w:val="0000FF"/>
                <w:lang w:eastAsia="et-EE"/>
              </w:rPr>
              <w:t>33 837</w:t>
            </w:r>
          </w:p>
        </w:tc>
        <w:tc>
          <w:tcPr>
            <w:tcW w:w="1167" w:type="dxa"/>
            <w:tcBorders>
              <w:top w:val="nil"/>
              <w:left w:val="nil"/>
              <w:bottom w:val="single" w:sz="8" w:space="0" w:color="95B3D7"/>
              <w:right w:val="single" w:sz="8" w:space="0" w:color="95B3D7"/>
            </w:tcBorders>
            <w:shd w:val="clear" w:color="auto" w:fill="auto"/>
            <w:noWrap/>
            <w:vAlign w:val="center"/>
            <w:hideMark/>
          </w:tcPr>
          <w:p w14:paraId="52E3A903" w14:textId="77777777" w:rsidR="000A16BC" w:rsidRPr="000A16BC" w:rsidRDefault="000A16BC" w:rsidP="000A16BC">
            <w:pPr>
              <w:autoSpaceDE/>
              <w:autoSpaceDN/>
              <w:jc w:val="right"/>
              <w:rPr>
                <w:b/>
                <w:bCs/>
                <w:color w:val="000000"/>
                <w:lang w:eastAsia="et-EE"/>
              </w:rPr>
            </w:pPr>
            <w:r w:rsidRPr="000A16BC">
              <w:rPr>
                <w:b/>
                <w:bCs/>
                <w:color w:val="000000"/>
                <w:lang w:eastAsia="et-EE"/>
              </w:rPr>
              <w:t>27 705 700</w:t>
            </w:r>
          </w:p>
        </w:tc>
      </w:tr>
      <w:tr w:rsidR="000A16BC" w:rsidRPr="000A16BC" w14:paraId="5419AD57"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293918F8" w14:textId="77777777" w:rsidR="000A16BC" w:rsidRPr="000A16BC" w:rsidRDefault="000A16BC" w:rsidP="000A16BC">
            <w:pPr>
              <w:autoSpaceDE/>
              <w:autoSpaceDN/>
              <w:jc w:val="right"/>
              <w:rPr>
                <w:b/>
                <w:bCs/>
                <w:color w:val="000000"/>
                <w:lang w:eastAsia="et-EE"/>
              </w:rPr>
            </w:pPr>
            <w:r w:rsidRPr="000A16BC">
              <w:rPr>
                <w:b/>
                <w:bCs/>
                <w:color w:val="000000"/>
                <w:lang w:eastAsia="et-EE"/>
              </w:rPr>
              <w:t>01-02</w:t>
            </w:r>
          </w:p>
        </w:tc>
        <w:tc>
          <w:tcPr>
            <w:tcW w:w="3376" w:type="dxa"/>
            <w:tcBorders>
              <w:top w:val="nil"/>
              <w:left w:val="nil"/>
              <w:bottom w:val="single" w:sz="8" w:space="0" w:color="95B3D7"/>
              <w:right w:val="single" w:sz="8" w:space="0" w:color="95B3D7"/>
            </w:tcBorders>
            <w:shd w:val="clear" w:color="000000" w:fill="DBE5F1"/>
            <w:noWrap/>
            <w:vAlign w:val="center"/>
            <w:hideMark/>
          </w:tcPr>
          <w:p w14:paraId="0E7FAB14" w14:textId="77777777" w:rsidR="000A16BC" w:rsidRPr="000A16BC" w:rsidRDefault="000A16BC" w:rsidP="000A16BC">
            <w:pPr>
              <w:autoSpaceDE/>
              <w:autoSpaceDN/>
              <w:rPr>
                <w:b/>
                <w:bCs/>
                <w:color w:val="000000"/>
                <w:lang w:eastAsia="et-EE"/>
              </w:rPr>
            </w:pPr>
            <w:r w:rsidRPr="000A16BC">
              <w:rPr>
                <w:b/>
                <w:bCs/>
                <w:color w:val="000000"/>
                <w:lang w:eastAsia="et-EE"/>
              </w:rPr>
              <w:t>Valitsemine</w:t>
            </w:r>
          </w:p>
        </w:tc>
        <w:tc>
          <w:tcPr>
            <w:tcW w:w="1079" w:type="dxa"/>
            <w:tcBorders>
              <w:top w:val="nil"/>
              <w:left w:val="nil"/>
              <w:bottom w:val="single" w:sz="8" w:space="0" w:color="95B3D7"/>
              <w:right w:val="single" w:sz="8" w:space="0" w:color="95B3D7"/>
            </w:tcBorders>
            <w:shd w:val="clear" w:color="000000" w:fill="DBE5F1"/>
            <w:noWrap/>
            <w:vAlign w:val="center"/>
            <w:hideMark/>
          </w:tcPr>
          <w:p w14:paraId="52D2E599" w14:textId="77777777" w:rsidR="000A16BC" w:rsidRPr="000A16BC" w:rsidRDefault="000A16BC" w:rsidP="000A16BC">
            <w:pPr>
              <w:autoSpaceDE/>
              <w:autoSpaceDN/>
              <w:jc w:val="right"/>
              <w:rPr>
                <w:b/>
                <w:bCs/>
                <w:color w:val="000000"/>
                <w:lang w:eastAsia="et-EE"/>
              </w:rPr>
            </w:pPr>
            <w:r w:rsidRPr="000A16BC">
              <w:rPr>
                <w:b/>
                <w:bCs/>
                <w:color w:val="000000"/>
                <w:lang w:eastAsia="et-EE"/>
              </w:rPr>
              <w:t>1 900 527</w:t>
            </w:r>
          </w:p>
        </w:tc>
        <w:tc>
          <w:tcPr>
            <w:tcW w:w="1029" w:type="dxa"/>
            <w:tcBorders>
              <w:top w:val="nil"/>
              <w:left w:val="nil"/>
              <w:bottom w:val="single" w:sz="8" w:space="0" w:color="95B3D7"/>
              <w:right w:val="single" w:sz="8" w:space="0" w:color="95B3D7"/>
            </w:tcBorders>
            <w:shd w:val="clear" w:color="000000" w:fill="DBE5F1"/>
            <w:noWrap/>
            <w:vAlign w:val="center"/>
            <w:hideMark/>
          </w:tcPr>
          <w:p w14:paraId="7FBEF56C"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5BDA1E14" w14:textId="77777777" w:rsidR="000A16BC" w:rsidRPr="000A16BC" w:rsidRDefault="000A16BC" w:rsidP="000A16BC">
            <w:pPr>
              <w:autoSpaceDE/>
              <w:autoSpaceDN/>
              <w:jc w:val="right"/>
              <w:rPr>
                <w:b/>
                <w:bCs/>
                <w:color w:val="0000FF"/>
                <w:lang w:eastAsia="et-EE"/>
              </w:rPr>
            </w:pPr>
            <w:r w:rsidRPr="000A16BC">
              <w:rPr>
                <w:b/>
                <w:bCs/>
                <w:color w:val="0000FF"/>
                <w:lang w:eastAsia="et-EE"/>
              </w:rPr>
              <w:t>-8 478</w:t>
            </w:r>
          </w:p>
        </w:tc>
        <w:tc>
          <w:tcPr>
            <w:tcW w:w="1167" w:type="dxa"/>
            <w:tcBorders>
              <w:top w:val="nil"/>
              <w:left w:val="nil"/>
              <w:bottom w:val="single" w:sz="8" w:space="0" w:color="95B3D7"/>
              <w:right w:val="single" w:sz="8" w:space="0" w:color="95B3D7"/>
            </w:tcBorders>
            <w:shd w:val="clear" w:color="000000" w:fill="DBE5F1"/>
            <w:noWrap/>
            <w:vAlign w:val="center"/>
            <w:hideMark/>
          </w:tcPr>
          <w:p w14:paraId="59C0CA31" w14:textId="77777777" w:rsidR="000A16BC" w:rsidRPr="000A16BC" w:rsidRDefault="000A16BC" w:rsidP="000A16BC">
            <w:pPr>
              <w:autoSpaceDE/>
              <w:autoSpaceDN/>
              <w:jc w:val="right"/>
              <w:rPr>
                <w:b/>
                <w:bCs/>
                <w:color w:val="000000"/>
                <w:lang w:eastAsia="et-EE"/>
              </w:rPr>
            </w:pPr>
            <w:r w:rsidRPr="000A16BC">
              <w:rPr>
                <w:b/>
                <w:bCs/>
                <w:color w:val="000000"/>
                <w:lang w:eastAsia="et-EE"/>
              </w:rPr>
              <w:t>1 892 049</w:t>
            </w:r>
          </w:p>
        </w:tc>
      </w:tr>
      <w:tr w:rsidR="000A16BC" w:rsidRPr="000A16BC" w14:paraId="4C99967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781BBFE3" w14:textId="77777777" w:rsidR="000A16BC" w:rsidRPr="000A16BC" w:rsidRDefault="000A16BC" w:rsidP="000A16BC">
            <w:pPr>
              <w:autoSpaceDE/>
              <w:autoSpaceDN/>
              <w:rPr>
                <w:color w:val="000000"/>
                <w:sz w:val="18"/>
                <w:szCs w:val="18"/>
                <w:lang w:eastAsia="et-EE"/>
              </w:rPr>
            </w:pPr>
            <w:r w:rsidRPr="000A16BC">
              <w:rPr>
                <w:color w:val="000000"/>
                <w:sz w:val="18"/>
                <w:szCs w:val="18"/>
                <w:lang w:eastAsia="et-EE"/>
              </w:rPr>
              <w:t>40,41,4500,452</w:t>
            </w:r>
          </w:p>
        </w:tc>
        <w:tc>
          <w:tcPr>
            <w:tcW w:w="3376" w:type="dxa"/>
            <w:tcBorders>
              <w:top w:val="nil"/>
              <w:left w:val="nil"/>
              <w:bottom w:val="single" w:sz="8" w:space="0" w:color="95B3D7"/>
              <w:right w:val="single" w:sz="8" w:space="0" w:color="95B3D7"/>
            </w:tcBorders>
            <w:shd w:val="clear" w:color="auto" w:fill="auto"/>
            <w:noWrap/>
            <w:vAlign w:val="center"/>
            <w:hideMark/>
          </w:tcPr>
          <w:p w14:paraId="5B9D6D23" w14:textId="77777777" w:rsidR="000A16BC" w:rsidRPr="000A16BC" w:rsidRDefault="000A16BC" w:rsidP="000A16BC">
            <w:pPr>
              <w:autoSpaceDE/>
              <w:autoSpaceDN/>
              <w:rPr>
                <w:color w:val="000000"/>
                <w:lang w:eastAsia="et-EE"/>
              </w:rPr>
            </w:pPr>
            <w:r w:rsidRPr="000A16BC">
              <w:rPr>
                <w:color w:val="000000"/>
                <w:lang w:eastAsia="et-EE"/>
              </w:rPr>
              <w:t>Antavad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4170B35A" w14:textId="77777777" w:rsidR="000A16BC" w:rsidRPr="000A16BC" w:rsidRDefault="000A16BC" w:rsidP="000A16BC">
            <w:pPr>
              <w:autoSpaceDE/>
              <w:autoSpaceDN/>
              <w:jc w:val="right"/>
              <w:rPr>
                <w:color w:val="000000"/>
                <w:lang w:eastAsia="et-EE"/>
              </w:rPr>
            </w:pPr>
            <w:r w:rsidRPr="000A16BC">
              <w:rPr>
                <w:color w:val="000000"/>
                <w:lang w:eastAsia="et-EE"/>
              </w:rPr>
              <w:t>73 499</w:t>
            </w:r>
          </w:p>
        </w:tc>
        <w:tc>
          <w:tcPr>
            <w:tcW w:w="1029" w:type="dxa"/>
            <w:tcBorders>
              <w:top w:val="nil"/>
              <w:left w:val="nil"/>
              <w:bottom w:val="single" w:sz="8" w:space="0" w:color="95B3D7"/>
              <w:right w:val="single" w:sz="8" w:space="0" w:color="95B3D7"/>
            </w:tcBorders>
            <w:shd w:val="clear" w:color="auto" w:fill="auto"/>
            <w:noWrap/>
            <w:vAlign w:val="center"/>
            <w:hideMark/>
          </w:tcPr>
          <w:p w14:paraId="1B9D6328" w14:textId="77777777" w:rsidR="000A16BC" w:rsidRPr="000A16BC" w:rsidRDefault="000A16BC" w:rsidP="000A16BC">
            <w:pPr>
              <w:autoSpaceDE/>
              <w:autoSpaceDN/>
              <w:jc w:val="right"/>
              <w:rPr>
                <w:color w:val="000000"/>
                <w:lang w:eastAsia="et-EE"/>
              </w:rPr>
            </w:pPr>
            <w:r w:rsidRPr="000A16BC">
              <w:rPr>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7FF1B8BD" w14:textId="77777777" w:rsidR="000A16BC" w:rsidRPr="000A16BC" w:rsidRDefault="000A16BC" w:rsidP="000A16BC">
            <w:pPr>
              <w:autoSpaceDE/>
              <w:autoSpaceDN/>
              <w:jc w:val="right"/>
              <w:rPr>
                <w:color w:val="0000FF"/>
                <w:lang w:eastAsia="et-EE"/>
              </w:rPr>
            </w:pPr>
            <w:r w:rsidRPr="000A16BC">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749283D" w14:textId="77777777" w:rsidR="000A16BC" w:rsidRPr="000A16BC" w:rsidRDefault="000A16BC" w:rsidP="000A16BC">
            <w:pPr>
              <w:autoSpaceDE/>
              <w:autoSpaceDN/>
              <w:jc w:val="right"/>
              <w:rPr>
                <w:color w:val="000000"/>
                <w:lang w:eastAsia="et-EE"/>
              </w:rPr>
            </w:pPr>
            <w:r w:rsidRPr="000A16BC">
              <w:rPr>
                <w:color w:val="000000"/>
                <w:lang w:eastAsia="et-EE"/>
              </w:rPr>
              <w:t>106 779</w:t>
            </w:r>
          </w:p>
        </w:tc>
      </w:tr>
      <w:tr w:rsidR="000A16BC" w:rsidRPr="000A16BC" w14:paraId="7F6F86A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B2EE34C" w14:textId="77777777" w:rsidR="000A16BC" w:rsidRPr="000A16BC" w:rsidRDefault="000A16BC" w:rsidP="000A16BC">
            <w:pPr>
              <w:autoSpaceDE/>
              <w:autoSpaceDN/>
              <w:rPr>
                <w:color w:val="000000"/>
                <w:sz w:val="18"/>
                <w:szCs w:val="18"/>
                <w:lang w:eastAsia="et-EE"/>
              </w:rPr>
            </w:pPr>
            <w:r w:rsidRPr="000A16BC">
              <w:rPr>
                <w:color w:val="000000"/>
                <w:sz w:val="18"/>
                <w:szCs w:val="18"/>
                <w:lang w:eastAsia="et-EE"/>
              </w:rPr>
              <w:t>50,55,60</w:t>
            </w:r>
          </w:p>
        </w:tc>
        <w:tc>
          <w:tcPr>
            <w:tcW w:w="3376" w:type="dxa"/>
            <w:tcBorders>
              <w:top w:val="nil"/>
              <w:left w:val="nil"/>
              <w:bottom w:val="single" w:sz="8" w:space="0" w:color="95B3D7"/>
              <w:right w:val="single" w:sz="8" w:space="0" w:color="95B3D7"/>
            </w:tcBorders>
            <w:shd w:val="clear" w:color="auto" w:fill="auto"/>
            <w:noWrap/>
            <w:vAlign w:val="center"/>
            <w:hideMark/>
          </w:tcPr>
          <w:p w14:paraId="10D2A2B2" w14:textId="77777777" w:rsidR="000A16BC" w:rsidRPr="000A16BC" w:rsidRDefault="000A16BC" w:rsidP="000A16BC">
            <w:pPr>
              <w:autoSpaceDE/>
              <w:autoSpaceDN/>
              <w:rPr>
                <w:color w:val="000000"/>
                <w:lang w:eastAsia="et-EE"/>
              </w:rPr>
            </w:pPr>
            <w:r w:rsidRPr="000A16BC">
              <w:rPr>
                <w:color w:val="000000"/>
                <w:lang w:eastAsia="et-EE"/>
              </w:rPr>
              <w:t>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7BB83019" w14:textId="77777777" w:rsidR="000A16BC" w:rsidRPr="000A16BC" w:rsidRDefault="000A16BC" w:rsidP="000A16BC">
            <w:pPr>
              <w:autoSpaceDE/>
              <w:autoSpaceDN/>
              <w:jc w:val="right"/>
              <w:rPr>
                <w:color w:val="000000"/>
                <w:lang w:eastAsia="et-EE"/>
              </w:rPr>
            </w:pPr>
            <w:r w:rsidRPr="000A16BC">
              <w:rPr>
                <w:color w:val="000000"/>
                <w:lang w:eastAsia="et-EE"/>
              </w:rPr>
              <w:t>1 827 028</w:t>
            </w:r>
          </w:p>
        </w:tc>
        <w:tc>
          <w:tcPr>
            <w:tcW w:w="1029" w:type="dxa"/>
            <w:tcBorders>
              <w:top w:val="nil"/>
              <w:left w:val="nil"/>
              <w:bottom w:val="single" w:sz="8" w:space="0" w:color="95B3D7"/>
              <w:right w:val="single" w:sz="8" w:space="0" w:color="95B3D7"/>
            </w:tcBorders>
            <w:shd w:val="clear" w:color="auto" w:fill="auto"/>
            <w:noWrap/>
            <w:vAlign w:val="center"/>
            <w:hideMark/>
          </w:tcPr>
          <w:p w14:paraId="641A1A14" w14:textId="77777777" w:rsidR="000A16BC" w:rsidRPr="000A16BC" w:rsidRDefault="000A16BC" w:rsidP="000A16BC">
            <w:pPr>
              <w:autoSpaceDE/>
              <w:autoSpaceDN/>
              <w:jc w:val="right"/>
              <w:rPr>
                <w:color w:val="000000"/>
                <w:lang w:eastAsia="et-EE"/>
              </w:rPr>
            </w:pPr>
            <w:r w:rsidRPr="000A16BC">
              <w:rPr>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586759CA" w14:textId="77777777" w:rsidR="000A16BC" w:rsidRPr="000A16BC" w:rsidRDefault="000A16BC" w:rsidP="000A16BC">
            <w:pPr>
              <w:autoSpaceDE/>
              <w:autoSpaceDN/>
              <w:jc w:val="right"/>
              <w:rPr>
                <w:color w:val="0000FF"/>
                <w:lang w:eastAsia="et-EE"/>
              </w:rPr>
            </w:pPr>
            <w:r w:rsidRPr="000A16BC">
              <w:rPr>
                <w:color w:val="0000FF"/>
                <w:lang w:eastAsia="et-EE"/>
              </w:rPr>
              <w:t>-8 478</w:t>
            </w:r>
          </w:p>
        </w:tc>
        <w:tc>
          <w:tcPr>
            <w:tcW w:w="1167" w:type="dxa"/>
            <w:tcBorders>
              <w:top w:val="nil"/>
              <w:left w:val="nil"/>
              <w:bottom w:val="single" w:sz="8" w:space="0" w:color="95B3D7"/>
              <w:right w:val="single" w:sz="8" w:space="0" w:color="95B3D7"/>
            </w:tcBorders>
            <w:shd w:val="clear" w:color="auto" w:fill="auto"/>
            <w:noWrap/>
            <w:vAlign w:val="center"/>
            <w:hideMark/>
          </w:tcPr>
          <w:p w14:paraId="0FEC8323" w14:textId="77777777" w:rsidR="000A16BC" w:rsidRPr="000A16BC" w:rsidRDefault="000A16BC" w:rsidP="000A16BC">
            <w:pPr>
              <w:autoSpaceDE/>
              <w:autoSpaceDN/>
              <w:jc w:val="right"/>
              <w:rPr>
                <w:color w:val="000000"/>
                <w:lang w:eastAsia="et-EE"/>
              </w:rPr>
            </w:pPr>
            <w:r w:rsidRPr="000A16BC">
              <w:rPr>
                <w:color w:val="000000"/>
                <w:lang w:eastAsia="et-EE"/>
              </w:rPr>
              <w:t>1 785 270</w:t>
            </w:r>
          </w:p>
        </w:tc>
      </w:tr>
      <w:tr w:rsidR="000A16BC" w:rsidRPr="000A16BC" w14:paraId="397B4D4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748D32DE" w14:textId="77777777" w:rsidR="000A16BC" w:rsidRPr="000A16BC" w:rsidRDefault="000A16BC" w:rsidP="000A16BC">
            <w:pPr>
              <w:autoSpaceDE/>
              <w:autoSpaceDN/>
              <w:jc w:val="right"/>
              <w:rPr>
                <w:b/>
                <w:bCs/>
                <w:color w:val="000000"/>
                <w:lang w:eastAsia="et-EE"/>
              </w:rPr>
            </w:pPr>
            <w:r w:rsidRPr="000A16BC">
              <w:rPr>
                <w:b/>
                <w:bCs/>
                <w:color w:val="000000"/>
                <w:lang w:eastAsia="et-EE"/>
              </w:rPr>
              <w:t>03-06</w:t>
            </w:r>
          </w:p>
        </w:tc>
        <w:tc>
          <w:tcPr>
            <w:tcW w:w="3376" w:type="dxa"/>
            <w:tcBorders>
              <w:top w:val="nil"/>
              <w:left w:val="nil"/>
              <w:bottom w:val="single" w:sz="8" w:space="0" w:color="95B3D7"/>
              <w:right w:val="single" w:sz="8" w:space="0" w:color="95B3D7"/>
            </w:tcBorders>
            <w:shd w:val="clear" w:color="000000" w:fill="DBE5F1"/>
            <w:noWrap/>
            <w:vAlign w:val="center"/>
            <w:hideMark/>
          </w:tcPr>
          <w:p w14:paraId="67E56110" w14:textId="77777777" w:rsidR="000A16BC" w:rsidRPr="000A16BC" w:rsidRDefault="000A16BC" w:rsidP="000A16BC">
            <w:pPr>
              <w:autoSpaceDE/>
              <w:autoSpaceDN/>
              <w:rPr>
                <w:b/>
                <w:bCs/>
                <w:color w:val="000000"/>
                <w:lang w:eastAsia="et-EE"/>
              </w:rPr>
            </w:pPr>
            <w:r w:rsidRPr="000A16BC">
              <w:rPr>
                <w:b/>
                <w:bCs/>
                <w:color w:val="000000"/>
                <w:lang w:eastAsia="et-EE"/>
              </w:rPr>
              <w:t>Majandusvaldkond</w:t>
            </w:r>
          </w:p>
        </w:tc>
        <w:tc>
          <w:tcPr>
            <w:tcW w:w="1079" w:type="dxa"/>
            <w:tcBorders>
              <w:top w:val="nil"/>
              <w:left w:val="nil"/>
              <w:bottom w:val="single" w:sz="8" w:space="0" w:color="95B3D7"/>
              <w:right w:val="single" w:sz="8" w:space="0" w:color="95B3D7"/>
            </w:tcBorders>
            <w:shd w:val="clear" w:color="000000" w:fill="DBE5F1"/>
            <w:noWrap/>
            <w:vAlign w:val="center"/>
            <w:hideMark/>
          </w:tcPr>
          <w:p w14:paraId="65C98ABC" w14:textId="77777777" w:rsidR="000A16BC" w:rsidRPr="000A16BC" w:rsidRDefault="000A16BC" w:rsidP="000A16BC">
            <w:pPr>
              <w:autoSpaceDE/>
              <w:autoSpaceDN/>
              <w:jc w:val="right"/>
              <w:rPr>
                <w:b/>
                <w:bCs/>
                <w:color w:val="000000"/>
                <w:lang w:eastAsia="et-EE"/>
              </w:rPr>
            </w:pPr>
            <w:r w:rsidRPr="000A16BC">
              <w:rPr>
                <w:b/>
                <w:bCs/>
                <w:color w:val="000000"/>
                <w:lang w:eastAsia="et-EE"/>
              </w:rPr>
              <w:t>3 843 371</w:t>
            </w:r>
          </w:p>
        </w:tc>
        <w:tc>
          <w:tcPr>
            <w:tcW w:w="1029" w:type="dxa"/>
            <w:tcBorders>
              <w:top w:val="nil"/>
              <w:left w:val="nil"/>
              <w:bottom w:val="single" w:sz="8" w:space="0" w:color="95B3D7"/>
              <w:right w:val="single" w:sz="8" w:space="0" w:color="95B3D7"/>
            </w:tcBorders>
            <w:shd w:val="clear" w:color="000000" w:fill="DBE5F1"/>
            <w:noWrap/>
            <w:vAlign w:val="center"/>
            <w:hideMark/>
          </w:tcPr>
          <w:p w14:paraId="7FDC4C06"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415D7A71" w14:textId="77777777" w:rsidR="000A16BC" w:rsidRPr="000A16BC" w:rsidRDefault="000A16BC" w:rsidP="000A16BC">
            <w:pPr>
              <w:autoSpaceDE/>
              <w:autoSpaceDN/>
              <w:jc w:val="right"/>
              <w:rPr>
                <w:b/>
                <w:bCs/>
                <w:color w:val="0000FF"/>
                <w:lang w:eastAsia="et-EE"/>
              </w:rPr>
            </w:pPr>
            <w:r w:rsidRPr="000A16BC">
              <w:rPr>
                <w:b/>
                <w:bCs/>
                <w:color w:val="0000FF"/>
                <w:lang w:eastAsia="et-EE"/>
              </w:rPr>
              <w:t>-211 113</w:t>
            </w:r>
          </w:p>
        </w:tc>
        <w:tc>
          <w:tcPr>
            <w:tcW w:w="1167" w:type="dxa"/>
            <w:tcBorders>
              <w:top w:val="nil"/>
              <w:left w:val="nil"/>
              <w:bottom w:val="single" w:sz="8" w:space="0" w:color="95B3D7"/>
              <w:right w:val="single" w:sz="8" w:space="0" w:color="95B3D7"/>
            </w:tcBorders>
            <w:shd w:val="clear" w:color="000000" w:fill="DBE5F1"/>
            <w:noWrap/>
            <w:vAlign w:val="center"/>
            <w:hideMark/>
          </w:tcPr>
          <w:p w14:paraId="3A2F090F" w14:textId="77777777" w:rsidR="000A16BC" w:rsidRPr="000A16BC" w:rsidRDefault="000A16BC" w:rsidP="000A16BC">
            <w:pPr>
              <w:autoSpaceDE/>
              <w:autoSpaceDN/>
              <w:jc w:val="right"/>
              <w:rPr>
                <w:b/>
                <w:bCs/>
                <w:color w:val="000000"/>
                <w:lang w:eastAsia="et-EE"/>
              </w:rPr>
            </w:pPr>
            <w:r w:rsidRPr="000A16BC">
              <w:rPr>
                <w:b/>
                <w:bCs/>
                <w:color w:val="000000"/>
                <w:lang w:eastAsia="et-EE"/>
              </w:rPr>
              <w:t>3 632 258</w:t>
            </w:r>
          </w:p>
        </w:tc>
      </w:tr>
      <w:tr w:rsidR="000A16BC" w:rsidRPr="000A16BC" w14:paraId="134169EF"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A508BE9" w14:textId="77777777" w:rsidR="000A16BC" w:rsidRPr="000A16BC" w:rsidRDefault="000A16BC" w:rsidP="000A16BC">
            <w:pPr>
              <w:autoSpaceDE/>
              <w:autoSpaceDN/>
              <w:rPr>
                <w:color w:val="000000"/>
                <w:sz w:val="18"/>
                <w:szCs w:val="18"/>
                <w:lang w:eastAsia="et-EE"/>
              </w:rPr>
            </w:pPr>
            <w:r w:rsidRPr="000A16BC">
              <w:rPr>
                <w:color w:val="000000"/>
                <w:sz w:val="18"/>
                <w:szCs w:val="18"/>
                <w:lang w:eastAsia="et-EE"/>
              </w:rPr>
              <w:t>40,41,4500,452</w:t>
            </w:r>
          </w:p>
        </w:tc>
        <w:tc>
          <w:tcPr>
            <w:tcW w:w="3376" w:type="dxa"/>
            <w:tcBorders>
              <w:top w:val="nil"/>
              <w:left w:val="nil"/>
              <w:bottom w:val="single" w:sz="8" w:space="0" w:color="95B3D7"/>
              <w:right w:val="single" w:sz="8" w:space="0" w:color="95B3D7"/>
            </w:tcBorders>
            <w:shd w:val="clear" w:color="auto" w:fill="auto"/>
            <w:noWrap/>
            <w:vAlign w:val="center"/>
            <w:hideMark/>
          </w:tcPr>
          <w:p w14:paraId="0F1451CC" w14:textId="77777777" w:rsidR="000A16BC" w:rsidRPr="000A16BC" w:rsidRDefault="000A16BC" w:rsidP="000A16BC">
            <w:pPr>
              <w:autoSpaceDE/>
              <w:autoSpaceDN/>
              <w:rPr>
                <w:color w:val="000000"/>
                <w:lang w:eastAsia="et-EE"/>
              </w:rPr>
            </w:pPr>
            <w:r w:rsidRPr="000A16BC">
              <w:rPr>
                <w:color w:val="000000"/>
                <w:lang w:eastAsia="et-EE"/>
              </w:rPr>
              <w:t>Antavad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1992C505" w14:textId="77777777" w:rsidR="000A16BC" w:rsidRPr="000A16BC" w:rsidRDefault="000A16BC" w:rsidP="000A16BC">
            <w:pPr>
              <w:autoSpaceDE/>
              <w:autoSpaceDN/>
              <w:jc w:val="right"/>
              <w:rPr>
                <w:color w:val="000000"/>
                <w:lang w:eastAsia="et-EE"/>
              </w:rPr>
            </w:pPr>
            <w:r w:rsidRPr="000A16BC">
              <w:rPr>
                <w:color w:val="000000"/>
                <w:lang w:eastAsia="et-EE"/>
              </w:rPr>
              <w:t>34 560</w:t>
            </w:r>
          </w:p>
        </w:tc>
        <w:tc>
          <w:tcPr>
            <w:tcW w:w="1029" w:type="dxa"/>
            <w:tcBorders>
              <w:top w:val="nil"/>
              <w:left w:val="nil"/>
              <w:bottom w:val="single" w:sz="8" w:space="0" w:color="95B3D7"/>
              <w:right w:val="single" w:sz="8" w:space="0" w:color="95B3D7"/>
            </w:tcBorders>
            <w:shd w:val="clear" w:color="auto" w:fill="auto"/>
            <w:noWrap/>
            <w:vAlign w:val="center"/>
            <w:hideMark/>
          </w:tcPr>
          <w:p w14:paraId="2E9D165A"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B6F43C0" w14:textId="77777777" w:rsidR="000A16BC" w:rsidRPr="000A16BC" w:rsidRDefault="000A16BC" w:rsidP="000A16BC">
            <w:pPr>
              <w:autoSpaceDE/>
              <w:autoSpaceDN/>
              <w:jc w:val="right"/>
              <w:rPr>
                <w:color w:val="0000FF"/>
                <w:lang w:eastAsia="et-EE"/>
              </w:rPr>
            </w:pPr>
            <w:r w:rsidRPr="000A16BC">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686FA69" w14:textId="77777777" w:rsidR="000A16BC" w:rsidRPr="000A16BC" w:rsidRDefault="000A16BC" w:rsidP="000A16BC">
            <w:pPr>
              <w:autoSpaceDE/>
              <w:autoSpaceDN/>
              <w:jc w:val="right"/>
              <w:rPr>
                <w:color w:val="000000"/>
                <w:lang w:eastAsia="et-EE"/>
              </w:rPr>
            </w:pPr>
            <w:r w:rsidRPr="000A16BC">
              <w:rPr>
                <w:color w:val="000000"/>
                <w:lang w:eastAsia="et-EE"/>
              </w:rPr>
              <w:t>34 560</w:t>
            </w:r>
          </w:p>
        </w:tc>
      </w:tr>
      <w:tr w:rsidR="000A16BC" w:rsidRPr="000A16BC" w14:paraId="1D9A693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F89BCDB" w14:textId="77777777" w:rsidR="000A16BC" w:rsidRPr="000A16BC" w:rsidRDefault="000A16BC" w:rsidP="000A16BC">
            <w:pPr>
              <w:autoSpaceDE/>
              <w:autoSpaceDN/>
              <w:rPr>
                <w:color w:val="000000"/>
                <w:sz w:val="18"/>
                <w:szCs w:val="18"/>
                <w:lang w:eastAsia="et-EE"/>
              </w:rPr>
            </w:pPr>
            <w:r w:rsidRPr="000A16BC">
              <w:rPr>
                <w:color w:val="000000"/>
                <w:sz w:val="18"/>
                <w:szCs w:val="18"/>
                <w:lang w:eastAsia="et-EE"/>
              </w:rPr>
              <w:t>50,55,60</w:t>
            </w:r>
          </w:p>
        </w:tc>
        <w:tc>
          <w:tcPr>
            <w:tcW w:w="3376" w:type="dxa"/>
            <w:tcBorders>
              <w:top w:val="nil"/>
              <w:left w:val="nil"/>
              <w:bottom w:val="single" w:sz="8" w:space="0" w:color="95B3D7"/>
              <w:right w:val="single" w:sz="8" w:space="0" w:color="95B3D7"/>
            </w:tcBorders>
            <w:shd w:val="clear" w:color="auto" w:fill="auto"/>
            <w:noWrap/>
            <w:vAlign w:val="center"/>
            <w:hideMark/>
          </w:tcPr>
          <w:p w14:paraId="721EFEE3" w14:textId="77777777" w:rsidR="000A16BC" w:rsidRPr="000A16BC" w:rsidRDefault="000A16BC" w:rsidP="000A16BC">
            <w:pPr>
              <w:autoSpaceDE/>
              <w:autoSpaceDN/>
              <w:rPr>
                <w:color w:val="000000"/>
                <w:lang w:eastAsia="et-EE"/>
              </w:rPr>
            </w:pPr>
            <w:r w:rsidRPr="000A16BC">
              <w:rPr>
                <w:color w:val="000000"/>
                <w:lang w:eastAsia="et-EE"/>
              </w:rPr>
              <w:t>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2A2548CC" w14:textId="77777777" w:rsidR="000A16BC" w:rsidRPr="000A16BC" w:rsidRDefault="000A16BC" w:rsidP="000A16BC">
            <w:pPr>
              <w:autoSpaceDE/>
              <w:autoSpaceDN/>
              <w:jc w:val="right"/>
              <w:rPr>
                <w:color w:val="000000"/>
                <w:lang w:eastAsia="et-EE"/>
              </w:rPr>
            </w:pPr>
            <w:r w:rsidRPr="000A16BC">
              <w:rPr>
                <w:color w:val="000000"/>
                <w:lang w:eastAsia="et-EE"/>
              </w:rPr>
              <w:t>3 808 811</w:t>
            </w:r>
          </w:p>
        </w:tc>
        <w:tc>
          <w:tcPr>
            <w:tcW w:w="1029" w:type="dxa"/>
            <w:tcBorders>
              <w:top w:val="nil"/>
              <w:left w:val="nil"/>
              <w:bottom w:val="single" w:sz="8" w:space="0" w:color="95B3D7"/>
              <w:right w:val="single" w:sz="8" w:space="0" w:color="95B3D7"/>
            </w:tcBorders>
            <w:shd w:val="clear" w:color="auto" w:fill="auto"/>
            <w:noWrap/>
            <w:vAlign w:val="center"/>
            <w:hideMark/>
          </w:tcPr>
          <w:p w14:paraId="7366772C"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3CF6D49C" w14:textId="77777777" w:rsidR="000A16BC" w:rsidRPr="000A16BC" w:rsidRDefault="000A16BC" w:rsidP="000A16BC">
            <w:pPr>
              <w:autoSpaceDE/>
              <w:autoSpaceDN/>
              <w:jc w:val="right"/>
              <w:rPr>
                <w:color w:val="0000FF"/>
                <w:lang w:eastAsia="et-EE"/>
              </w:rPr>
            </w:pPr>
            <w:r w:rsidRPr="000A16BC">
              <w:rPr>
                <w:color w:val="0000FF"/>
                <w:lang w:eastAsia="et-EE"/>
              </w:rPr>
              <w:t>-211 113</w:t>
            </w:r>
          </w:p>
        </w:tc>
        <w:tc>
          <w:tcPr>
            <w:tcW w:w="1167" w:type="dxa"/>
            <w:tcBorders>
              <w:top w:val="nil"/>
              <w:left w:val="nil"/>
              <w:bottom w:val="single" w:sz="8" w:space="0" w:color="95B3D7"/>
              <w:right w:val="single" w:sz="8" w:space="0" w:color="95B3D7"/>
            </w:tcBorders>
            <w:shd w:val="clear" w:color="auto" w:fill="auto"/>
            <w:noWrap/>
            <w:vAlign w:val="center"/>
            <w:hideMark/>
          </w:tcPr>
          <w:p w14:paraId="644747CD" w14:textId="77777777" w:rsidR="000A16BC" w:rsidRPr="000A16BC" w:rsidRDefault="000A16BC" w:rsidP="000A16BC">
            <w:pPr>
              <w:autoSpaceDE/>
              <w:autoSpaceDN/>
              <w:jc w:val="right"/>
              <w:rPr>
                <w:color w:val="000000"/>
                <w:lang w:eastAsia="et-EE"/>
              </w:rPr>
            </w:pPr>
            <w:r w:rsidRPr="000A16BC">
              <w:rPr>
                <w:color w:val="000000"/>
                <w:lang w:eastAsia="et-EE"/>
              </w:rPr>
              <w:t>3 597 698</w:t>
            </w:r>
          </w:p>
        </w:tc>
      </w:tr>
      <w:tr w:rsidR="000A16BC" w:rsidRPr="000A16BC" w14:paraId="0121EBBF"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47C3A32C" w14:textId="77777777" w:rsidR="000A16BC" w:rsidRPr="000A16BC" w:rsidRDefault="000A16BC" w:rsidP="000A16BC">
            <w:pPr>
              <w:autoSpaceDE/>
              <w:autoSpaceDN/>
              <w:jc w:val="right"/>
              <w:rPr>
                <w:b/>
                <w:bCs/>
                <w:color w:val="000000"/>
                <w:lang w:eastAsia="et-EE"/>
              </w:rPr>
            </w:pPr>
            <w:r w:rsidRPr="000A16BC">
              <w:rPr>
                <w:b/>
                <w:bCs/>
                <w:color w:val="000000"/>
                <w:lang w:eastAsia="et-EE"/>
              </w:rPr>
              <w:t>07-10</w:t>
            </w:r>
          </w:p>
        </w:tc>
        <w:tc>
          <w:tcPr>
            <w:tcW w:w="3376" w:type="dxa"/>
            <w:tcBorders>
              <w:top w:val="nil"/>
              <w:left w:val="nil"/>
              <w:bottom w:val="single" w:sz="8" w:space="0" w:color="95B3D7"/>
              <w:right w:val="single" w:sz="8" w:space="0" w:color="95B3D7"/>
            </w:tcBorders>
            <w:shd w:val="clear" w:color="000000" w:fill="DBE5F1"/>
            <w:noWrap/>
            <w:vAlign w:val="center"/>
            <w:hideMark/>
          </w:tcPr>
          <w:p w14:paraId="3757A54D" w14:textId="77777777" w:rsidR="000A16BC" w:rsidRPr="000A16BC" w:rsidRDefault="000A16BC" w:rsidP="000A16BC">
            <w:pPr>
              <w:autoSpaceDE/>
              <w:autoSpaceDN/>
              <w:rPr>
                <w:b/>
                <w:bCs/>
                <w:color w:val="000000"/>
                <w:lang w:eastAsia="et-EE"/>
              </w:rPr>
            </w:pPr>
            <w:r w:rsidRPr="000A16BC">
              <w:rPr>
                <w:b/>
                <w:bCs/>
                <w:color w:val="000000"/>
                <w:lang w:eastAsia="et-EE"/>
              </w:rPr>
              <w:t>Kultuuri-, haridus- ja sotsiaalvaldkond</w:t>
            </w:r>
          </w:p>
        </w:tc>
        <w:tc>
          <w:tcPr>
            <w:tcW w:w="1079" w:type="dxa"/>
            <w:tcBorders>
              <w:top w:val="nil"/>
              <w:left w:val="nil"/>
              <w:bottom w:val="single" w:sz="8" w:space="0" w:color="95B3D7"/>
              <w:right w:val="single" w:sz="8" w:space="0" w:color="95B3D7"/>
            </w:tcBorders>
            <w:shd w:val="clear" w:color="000000" w:fill="DBE5F1"/>
            <w:noWrap/>
            <w:vAlign w:val="center"/>
            <w:hideMark/>
          </w:tcPr>
          <w:p w14:paraId="386D5E67" w14:textId="77777777" w:rsidR="000A16BC" w:rsidRPr="000A16BC" w:rsidRDefault="000A16BC" w:rsidP="000A16BC">
            <w:pPr>
              <w:autoSpaceDE/>
              <w:autoSpaceDN/>
              <w:jc w:val="right"/>
              <w:rPr>
                <w:b/>
                <w:bCs/>
                <w:color w:val="000000"/>
                <w:lang w:eastAsia="et-EE"/>
              </w:rPr>
            </w:pPr>
            <w:r w:rsidRPr="000A16BC">
              <w:rPr>
                <w:b/>
                <w:bCs/>
                <w:color w:val="000000"/>
                <w:lang w:eastAsia="et-EE"/>
              </w:rPr>
              <w:t>23 483 295</w:t>
            </w:r>
          </w:p>
        </w:tc>
        <w:tc>
          <w:tcPr>
            <w:tcW w:w="1029" w:type="dxa"/>
            <w:tcBorders>
              <w:top w:val="nil"/>
              <w:left w:val="nil"/>
              <w:bottom w:val="single" w:sz="8" w:space="0" w:color="95B3D7"/>
              <w:right w:val="single" w:sz="8" w:space="0" w:color="95B3D7"/>
            </w:tcBorders>
            <w:shd w:val="clear" w:color="000000" w:fill="DBE5F1"/>
            <w:noWrap/>
            <w:vAlign w:val="center"/>
            <w:hideMark/>
          </w:tcPr>
          <w:p w14:paraId="56CB70AE"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55AEA631" w14:textId="77777777" w:rsidR="000A16BC" w:rsidRPr="000A16BC" w:rsidRDefault="000A16BC" w:rsidP="000A16BC">
            <w:pPr>
              <w:autoSpaceDE/>
              <w:autoSpaceDN/>
              <w:jc w:val="right"/>
              <w:rPr>
                <w:b/>
                <w:bCs/>
                <w:color w:val="0000FF"/>
                <w:lang w:eastAsia="et-EE"/>
              </w:rPr>
            </w:pPr>
            <w:r w:rsidRPr="000A16BC">
              <w:rPr>
                <w:b/>
                <w:bCs/>
                <w:color w:val="0000FF"/>
                <w:lang w:eastAsia="et-EE"/>
              </w:rPr>
              <w:t>520 620</w:t>
            </w:r>
          </w:p>
        </w:tc>
        <w:tc>
          <w:tcPr>
            <w:tcW w:w="1167" w:type="dxa"/>
            <w:tcBorders>
              <w:top w:val="nil"/>
              <w:left w:val="nil"/>
              <w:bottom w:val="single" w:sz="8" w:space="0" w:color="95B3D7"/>
              <w:right w:val="single" w:sz="8" w:space="0" w:color="95B3D7"/>
            </w:tcBorders>
            <w:shd w:val="clear" w:color="000000" w:fill="DBE5F1"/>
            <w:noWrap/>
            <w:vAlign w:val="center"/>
            <w:hideMark/>
          </w:tcPr>
          <w:p w14:paraId="282A7D9E" w14:textId="77777777" w:rsidR="000A16BC" w:rsidRPr="000A16BC" w:rsidRDefault="000A16BC" w:rsidP="000A16BC">
            <w:pPr>
              <w:autoSpaceDE/>
              <w:autoSpaceDN/>
              <w:jc w:val="right"/>
              <w:rPr>
                <w:b/>
                <w:bCs/>
                <w:color w:val="000000"/>
                <w:lang w:eastAsia="et-EE"/>
              </w:rPr>
            </w:pPr>
            <w:r w:rsidRPr="000A16BC">
              <w:rPr>
                <w:b/>
                <w:bCs/>
                <w:color w:val="000000"/>
                <w:lang w:eastAsia="et-EE"/>
              </w:rPr>
              <w:t>24 003 915</w:t>
            </w:r>
          </w:p>
        </w:tc>
      </w:tr>
      <w:tr w:rsidR="000A16BC" w:rsidRPr="000A16BC" w14:paraId="4B06FCD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0D5DAD98" w14:textId="77777777" w:rsidR="000A16BC" w:rsidRPr="000A16BC" w:rsidRDefault="000A16BC" w:rsidP="000A16BC">
            <w:pPr>
              <w:autoSpaceDE/>
              <w:autoSpaceDN/>
              <w:rPr>
                <w:color w:val="000000"/>
                <w:sz w:val="18"/>
                <w:szCs w:val="18"/>
                <w:lang w:eastAsia="et-EE"/>
              </w:rPr>
            </w:pPr>
            <w:r w:rsidRPr="000A16BC">
              <w:rPr>
                <w:color w:val="000000"/>
                <w:sz w:val="18"/>
                <w:szCs w:val="18"/>
                <w:lang w:eastAsia="et-EE"/>
              </w:rPr>
              <w:t>40,41,4500,452</w:t>
            </w:r>
          </w:p>
        </w:tc>
        <w:tc>
          <w:tcPr>
            <w:tcW w:w="3376" w:type="dxa"/>
            <w:tcBorders>
              <w:top w:val="nil"/>
              <w:left w:val="nil"/>
              <w:bottom w:val="single" w:sz="8" w:space="0" w:color="95B3D7"/>
              <w:right w:val="single" w:sz="8" w:space="0" w:color="95B3D7"/>
            </w:tcBorders>
            <w:shd w:val="clear" w:color="auto" w:fill="auto"/>
            <w:noWrap/>
            <w:vAlign w:val="center"/>
            <w:hideMark/>
          </w:tcPr>
          <w:p w14:paraId="5DD96454" w14:textId="77777777" w:rsidR="000A16BC" w:rsidRPr="000A16BC" w:rsidRDefault="000A16BC" w:rsidP="000A16BC">
            <w:pPr>
              <w:autoSpaceDE/>
              <w:autoSpaceDN/>
              <w:rPr>
                <w:color w:val="000000"/>
                <w:lang w:eastAsia="et-EE"/>
              </w:rPr>
            </w:pPr>
            <w:r w:rsidRPr="000A16BC">
              <w:rPr>
                <w:color w:val="000000"/>
                <w:lang w:eastAsia="et-EE"/>
              </w:rPr>
              <w:t>Antavad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77EAD420" w14:textId="77777777" w:rsidR="000A16BC" w:rsidRPr="000A16BC" w:rsidRDefault="000A16BC" w:rsidP="000A16BC">
            <w:pPr>
              <w:autoSpaceDE/>
              <w:autoSpaceDN/>
              <w:jc w:val="right"/>
              <w:rPr>
                <w:color w:val="000000"/>
                <w:lang w:eastAsia="et-EE"/>
              </w:rPr>
            </w:pPr>
            <w:r w:rsidRPr="000A16BC">
              <w:rPr>
                <w:color w:val="000000"/>
                <w:lang w:eastAsia="et-EE"/>
              </w:rPr>
              <w:t>1 413 991</w:t>
            </w:r>
          </w:p>
        </w:tc>
        <w:tc>
          <w:tcPr>
            <w:tcW w:w="1029" w:type="dxa"/>
            <w:tcBorders>
              <w:top w:val="nil"/>
              <w:left w:val="nil"/>
              <w:bottom w:val="single" w:sz="8" w:space="0" w:color="95B3D7"/>
              <w:right w:val="single" w:sz="8" w:space="0" w:color="95B3D7"/>
            </w:tcBorders>
            <w:shd w:val="clear" w:color="auto" w:fill="auto"/>
            <w:noWrap/>
            <w:vAlign w:val="center"/>
            <w:hideMark/>
          </w:tcPr>
          <w:p w14:paraId="06D8BD79"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43E98986" w14:textId="77777777" w:rsidR="000A16BC" w:rsidRPr="000A16BC" w:rsidRDefault="000A16BC" w:rsidP="000A16BC">
            <w:pPr>
              <w:autoSpaceDE/>
              <w:autoSpaceDN/>
              <w:jc w:val="right"/>
              <w:rPr>
                <w:color w:val="0000FF"/>
                <w:lang w:eastAsia="et-EE"/>
              </w:rPr>
            </w:pPr>
            <w:r w:rsidRPr="000A16BC">
              <w:rPr>
                <w:color w:val="0000FF"/>
                <w:lang w:eastAsia="et-EE"/>
              </w:rPr>
              <w:t>267 192</w:t>
            </w:r>
          </w:p>
        </w:tc>
        <w:tc>
          <w:tcPr>
            <w:tcW w:w="1167" w:type="dxa"/>
            <w:tcBorders>
              <w:top w:val="nil"/>
              <w:left w:val="nil"/>
              <w:bottom w:val="single" w:sz="8" w:space="0" w:color="95B3D7"/>
              <w:right w:val="single" w:sz="8" w:space="0" w:color="95B3D7"/>
            </w:tcBorders>
            <w:shd w:val="clear" w:color="auto" w:fill="auto"/>
            <w:noWrap/>
            <w:vAlign w:val="center"/>
            <w:hideMark/>
          </w:tcPr>
          <w:p w14:paraId="714DA6DA" w14:textId="77777777" w:rsidR="000A16BC" w:rsidRPr="000A16BC" w:rsidRDefault="000A16BC" w:rsidP="000A16BC">
            <w:pPr>
              <w:autoSpaceDE/>
              <w:autoSpaceDN/>
              <w:jc w:val="right"/>
              <w:rPr>
                <w:color w:val="000000"/>
                <w:lang w:eastAsia="et-EE"/>
              </w:rPr>
            </w:pPr>
            <w:r w:rsidRPr="000A16BC">
              <w:rPr>
                <w:color w:val="000000"/>
                <w:lang w:eastAsia="et-EE"/>
              </w:rPr>
              <w:t>1 681 183</w:t>
            </w:r>
          </w:p>
        </w:tc>
      </w:tr>
      <w:tr w:rsidR="000A16BC" w:rsidRPr="000A16BC" w14:paraId="295EEF6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661EC9DA" w14:textId="77777777" w:rsidR="000A16BC" w:rsidRPr="000A16BC" w:rsidRDefault="000A16BC" w:rsidP="000A16BC">
            <w:pPr>
              <w:autoSpaceDE/>
              <w:autoSpaceDN/>
              <w:rPr>
                <w:color w:val="000000"/>
                <w:sz w:val="18"/>
                <w:szCs w:val="18"/>
                <w:lang w:eastAsia="et-EE"/>
              </w:rPr>
            </w:pPr>
            <w:r w:rsidRPr="000A16BC">
              <w:rPr>
                <w:color w:val="000000"/>
                <w:sz w:val="18"/>
                <w:szCs w:val="18"/>
                <w:lang w:eastAsia="et-EE"/>
              </w:rPr>
              <w:t>50,55,60</w:t>
            </w:r>
          </w:p>
        </w:tc>
        <w:tc>
          <w:tcPr>
            <w:tcW w:w="3376" w:type="dxa"/>
            <w:tcBorders>
              <w:top w:val="nil"/>
              <w:left w:val="nil"/>
              <w:bottom w:val="single" w:sz="8" w:space="0" w:color="95B3D7"/>
              <w:right w:val="single" w:sz="8" w:space="0" w:color="95B3D7"/>
            </w:tcBorders>
            <w:shd w:val="clear" w:color="auto" w:fill="auto"/>
            <w:noWrap/>
            <w:vAlign w:val="center"/>
            <w:hideMark/>
          </w:tcPr>
          <w:p w14:paraId="463292CD" w14:textId="77777777" w:rsidR="000A16BC" w:rsidRPr="000A16BC" w:rsidRDefault="000A16BC" w:rsidP="000A16BC">
            <w:pPr>
              <w:autoSpaceDE/>
              <w:autoSpaceDN/>
              <w:rPr>
                <w:color w:val="000000"/>
                <w:lang w:eastAsia="et-EE"/>
              </w:rPr>
            </w:pPr>
            <w:r w:rsidRPr="000A16BC">
              <w:rPr>
                <w:color w:val="000000"/>
                <w:lang w:eastAsia="et-EE"/>
              </w:rPr>
              <w:t>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1D369DD0" w14:textId="77777777" w:rsidR="000A16BC" w:rsidRPr="000A16BC" w:rsidRDefault="000A16BC" w:rsidP="000A16BC">
            <w:pPr>
              <w:autoSpaceDE/>
              <w:autoSpaceDN/>
              <w:jc w:val="right"/>
              <w:rPr>
                <w:color w:val="000000"/>
                <w:lang w:eastAsia="et-EE"/>
              </w:rPr>
            </w:pPr>
            <w:r w:rsidRPr="000A16BC">
              <w:rPr>
                <w:color w:val="000000"/>
                <w:lang w:eastAsia="et-EE"/>
              </w:rPr>
              <w:t>22 069 304</w:t>
            </w:r>
          </w:p>
        </w:tc>
        <w:tc>
          <w:tcPr>
            <w:tcW w:w="1029" w:type="dxa"/>
            <w:tcBorders>
              <w:top w:val="nil"/>
              <w:left w:val="nil"/>
              <w:bottom w:val="single" w:sz="8" w:space="0" w:color="95B3D7"/>
              <w:right w:val="single" w:sz="8" w:space="0" w:color="95B3D7"/>
            </w:tcBorders>
            <w:shd w:val="clear" w:color="auto" w:fill="auto"/>
            <w:noWrap/>
            <w:vAlign w:val="center"/>
            <w:hideMark/>
          </w:tcPr>
          <w:p w14:paraId="5350F826"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644C9D7F" w14:textId="77777777" w:rsidR="000A16BC" w:rsidRPr="000A16BC" w:rsidRDefault="000A16BC" w:rsidP="000A16BC">
            <w:pPr>
              <w:autoSpaceDE/>
              <w:autoSpaceDN/>
              <w:jc w:val="right"/>
              <w:rPr>
                <w:color w:val="0000FF"/>
                <w:lang w:eastAsia="et-EE"/>
              </w:rPr>
            </w:pPr>
            <w:r w:rsidRPr="000A16BC">
              <w:rPr>
                <w:color w:val="0000FF"/>
                <w:lang w:eastAsia="et-EE"/>
              </w:rPr>
              <w:t>253 428</w:t>
            </w:r>
          </w:p>
        </w:tc>
        <w:tc>
          <w:tcPr>
            <w:tcW w:w="1167" w:type="dxa"/>
            <w:tcBorders>
              <w:top w:val="nil"/>
              <w:left w:val="nil"/>
              <w:bottom w:val="single" w:sz="8" w:space="0" w:color="95B3D7"/>
              <w:right w:val="single" w:sz="8" w:space="0" w:color="95B3D7"/>
            </w:tcBorders>
            <w:shd w:val="clear" w:color="auto" w:fill="auto"/>
            <w:noWrap/>
            <w:vAlign w:val="center"/>
            <w:hideMark/>
          </w:tcPr>
          <w:p w14:paraId="6A430D37" w14:textId="77777777" w:rsidR="000A16BC" w:rsidRPr="000A16BC" w:rsidRDefault="000A16BC" w:rsidP="000A16BC">
            <w:pPr>
              <w:autoSpaceDE/>
              <w:autoSpaceDN/>
              <w:jc w:val="right"/>
              <w:rPr>
                <w:color w:val="000000"/>
                <w:lang w:eastAsia="et-EE"/>
              </w:rPr>
            </w:pPr>
            <w:r w:rsidRPr="000A16BC">
              <w:rPr>
                <w:color w:val="000000"/>
                <w:lang w:eastAsia="et-EE"/>
              </w:rPr>
              <w:t>22 322 732</w:t>
            </w:r>
          </w:p>
        </w:tc>
      </w:tr>
      <w:tr w:rsidR="000A16BC" w:rsidRPr="000A16BC" w14:paraId="1B6A1F4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3A12A532" w14:textId="77777777" w:rsidR="000A16BC" w:rsidRPr="000A16BC" w:rsidRDefault="000A16BC" w:rsidP="000A16BC">
            <w:pPr>
              <w:autoSpaceDE/>
              <w:autoSpaceDN/>
              <w:rPr>
                <w:b/>
                <w:bCs/>
                <w:color w:val="000000"/>
                <w:lang w:eastAsia="et-EE"/>
              </w:rPr>
            </w:pPr>
            <w:r w:rsidRPr="000A16BC">
              <w:rPr>
                <w:b/>
                <w:bCs/>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78584F25" w14:textId="77777777" w:rsidR="000A16BC" w:rsidRPr="000A16BC" w:rsidRDefault="000A16BC" w:rsidP="000A16BC">
            <w:pPr>
              <w:autoSpaceDE/>
              <w:autoSpaceDN/>
              <w:rPr>
                <w:b/>
                <w:bCs/>
                <w:color w:val="000000"/>
                <w:lang w:eastAsia="et-EE"/>
              </w:rPr>
            </w:pPr>
            <w:r w:rsidRPr="000A16BC">
              <w:rPr>
                <w:b/>
                <w:bCs/>
                <w:color w:val="000000"/>
                <w:lang w:eastAsia="et-EE"/>
              </w:rPr>
              <w:t>PÕHITEGEVUSE TULEM</w:t>
            </w:r>
          </w:p>
        </w:tc>
        <w:tc>
          <w:tcPr>
            <w:tcW w:w="1079" w:type="dxa"/>
            <w:tcBorders>
              <w:top w:val="nil"/>
              <w:left w:val="nil"/>
              <w:bottom w:val="single" w:sz="8" w:space="0" w:color="95B3D7"/>
              <w:right w:val="single" w:sz="8" w:space="0" w:color="95B3D7"/>
            </w:tcBorders>
            <w:shd w:val="clear" w:color="000000" w:fill="DBE5F1"/>
            <w:noWrap/>
            <w:vAlign w:val="center"/>
            <w:hideMark/>
          </w:tcPr>
          <w:p w14:paraId="6EE1326E" w14:textId="77777777" w:rsidR="000A16BC" w:rsidRPr="000A16BC" w:rsidRDefault="000A16BC" w:rsidP="000A16BC">
            <w:pPr>
              <w:autoSpaceDE/>
              <w:autoSpaceDN/>
              <w:jc w:val="right"/>
              <w:rPr>
                <w:b/>
                <w:bCs/>
                <w:color w:val="000000"/>
                <w:lang w:eastAsia="et-EE"/>
              </w:rPr>
            </w:pPr>
            <w:r w:rsidRPr="000A16BC">
              <w:rPr>
                <w:b/>
                <w:bCs/>
                <w:color w:val="000000"/>
                <w:lang w:eastAsia="et-EE"/>
              </w:rPr>
              <w:t>140 330</w:t>
            </w:r>
          </w:p>
        </w:tc>
        <w:tc>
          <w:tcPr>
            <w:tcW w:w="1029" w:type="dxa"/>
            <w:tcBorders>
              <w:top w:val="nil"/>
              <w:left w:val="nil"/>
              <w:bottom w:val="single" w:sz="8" w:space="0" w:color="95B3D7"/>
              <w:right w:val="single" w:sz="8" w:space="0" w:color="95B3D7"/>
            </w:tcBorders>
            <w:shd w:val="clear" w:color="000000" w:fill="DBE5F1"/>
            <w:noWrap/>
            <w:vAlign w:val="center"/>
            <w:hideMark/>
          </w:tcPr>
          <w:p w14:paraId="505886B1"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6F342152" w14:textId="77777777" w:rsidR="000A16BC" w:rsidRPr="000A16BC" w:rsidRDefault="000A16BC" w:rsidP="000A16BC">
            <w:pPr>
              <w:autoSpaceDE/>
              <w:autoSpaceDN/>
              <w:jc w:val="right"/>
              <w:rPr>
                <w:b/>
                <w:bCs/>
                <w:color w:val="0000FF"/>
                <w:lang w:eastAsia="et-EE"/>
              </w:rPr>
            </w:pPr>
            <w:r w:rsidRPr="000A16BC">
              <w:rPr>
                <w:b/>
                <w:bCs/>
                <w:color w:val="0000FF"/>
                <w:lang w:eastAsia="et-EE"/>
              </w:rPr>
              <w:t>12 078</w:t>
            </w:r>
          </w:p>
        </w:tc>
        <w:tc>
          <w:tcPr>
            <w:tcW w:w="1167" w:type="dxa"/>
            <w:tcBorders>
              <w:top w:val="nil"/>
              <w:left w:val="nil"/>
              <w:bottom w:val="single" w:sz="8" w:space="0" w:color="95B3D7"/>
              <w:right w:val="single" w:sz="8" w:space="0" w:color="95B3D7"/>
            </w:tcBorders>
            <w:shd w:val="clear" w:color="000000" w:fill="DBE5F1"/>
            <w:noWrap/>
            <w:vAlign w:val="center"/>
            <w:hideMark/>
          </w:tcPr>
          <w:p w14:paraId="3DEF2BA5" w14:textId="77777777" w:rsidR="000A16BC" w:rsidRPr="000A16BC" w:rsidRDefault="000A16BC" w:rsidP="000A16BC">
            <w:pPr>
              <w:autoSpaceDE/>
              <w:autoSpaceDN/>
              <w:jc w:val="right"/>
              <w:rPr>
                <w:b/>
                <w:bCs/>
                <w:color w:val="000000"/>
                <w:lang w:eastAsia="et-EE"/>
              </w:rPr>
            </w:pPr>
            <w:r w:rsidRPr="000A16BC">
              <w:rPr>
                <w:b/>
                <w:bCs/>
                <w:color w:val="000000"/>
                <w:lang w:eastAsia="et-EE"/>
              </w:rPr>
              <w:t>152 408</w:t>
            </w:r>
          </w:p>
        </w:tc>
      </w:tr>
      <w:tr w:rsidR="000A16BC" w:rsidRPr="000A16BC" w14:paraId="0F6C2F8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13F95F4"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0F688856" w14:textId="77777777" w:rsidR="000A16BC" w:rsidRPr="000A16BC" w:rsidRDefault="000A16BC" w:rsidP="000A16BC">
            <w:pPr>
              <w:autoSpaceDE/>
              <w:autoSpaceDN/>
              <w:rPr>
                <w:color w:val="000000"/>
                <w:lang w:eastAsia="et-EE"/>
              </w:rPr>
            </w:pPr>
            <w:r w:rsidRPr="000A16BC">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384304CA"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7E1B8009"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000BE47E" w14:textId="77777777" w:rsidR="000A16BC" w:rsidRPr="000A16BC"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634955C4" w14:textId="77777777" w:rsidR="000A16BC" w:rsidRPr="000A16BC" w:rsidRDefault="000A16BC" w:rsidP="000A16BC">
            <w:pPr>
              <w:autoSpaceDE/>
              <w:autoSpaceDN/>
              <w:jc w:val="right"/>
              <w:rPr>
                <w:color w:val="000000"/>
                <w:lang w:eastAsia="et-EE"/>
              </w:rPr>
            </w:pPr>
          </w:p>
        </w:tc>
      </w:tr>
      <w:tr w:rsidR="000A16BC" w:rsidRPr="000A16BC" w14:paraId="4338809F" w14:textId="77777777" w:rsidTr="000A16BC">
        <w:trPr>
          <w:trHeight w:val="278"/>
        </w:trPr>
        <w:tc>
          <w:tcPr>
            <w:tcW w:w="464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4468F230" w14:textId="77777777" w:rsidR="000A16BC" w:rsidRPr="000A16BC" w:rsidRDefault="000A16BC" w:rsidP="000A16BC">
            <w:pPr>
              <w:autoSpaceDE/>
              <w:autoSpaceDN/>
              <w:rPr>
                <w:b/>
                <w:bCs/>
                <w:color w:val="000000"/>
                <w:lang w:eastAsia="et-EE"/>
              </w:rPr>
            </w:pPr>
            <w:r w:rsidRPr="000A16BC">
              <w:rPr>
                <w:b/>
                <w:bCs/>
                <w:color w:val="000000"/>
                <w:lang w:eastAsia="et-EE"/>
              </w:rPr>
              <w:t> INVESTEERIMISTEGEVUS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091FFD99" w14:textId="77777777" w:rsidR="000A16BC" w:rsidRPr="000A16BC" w:rsidRDefault="000A16BC" w:rsidP="000A16BC">
            <w:pPr>
              <w:autoSpaceDE/>
              <w:autoSpaceDN/>
              <w:jc w:val="right"/>
              <w:rPr>
                <w:b/>
                <w:bCs/>
                <w:color w:val="000000"/>
                <w:lang w:eastAsia="et-EE"/>
              </w:rPr>
            </w:pPr>
            <w:r w:rsidRPr="000A16BC">
              <w:rPr>
                <w:b/>
                <w:bCs/>
                <w:color w:val="000000"/>
                <w:lang w:eastAsia="et-EE"/>
              </w:rPr>
              <w:t>-3 094 351</w:t>
            </w:r>
          </w:p>
        </w:tc>
        <w:tc>
          <w:tcPr>
            <w:tcW w:w="1029" w:type="dxa"/>
            <w:tcBorders>
              <w:top w:val="nil"/>
              <w:left w:val="nil"/>
              <w:bottom w:val="single" w:sz="8" w:space="0" w:color="95B3D7"/>
              <w:right w:val="single" w:sz="8" w:space="0" w:color="95B3D7"/>
            </w:tcBorders>
            <w:shd w:val="clear" w:color="000000" w:fill="DBE5F1"/>
            <w:noWrap/>
            <w:vAlign w:val="center"/>
            <w:hideMark/>
          </w:tcPr>
          <w:p w14:paraId="2B50881C"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4B82767C" w14:textId="77777777" w:rsidR="000A16BC" w:rsidRPr="000A16BC" w:rsidRDefault="000A16BC" w:rsidP="000A16BC">
            <w:pPr>
              <w:autoSpaceDE/>
              <w:autoSpaceDN/>
              <w:jc w:val="right"/>
              <w:rPr>
                <w:b/>
                <w:bCs/>
                <w:color w:val="0000FF"/>
                <w:lang w:eastAsia="et-EE"/>
              </w:rPr>
            </w:pPr>
            <w:r w:rsidRPr="000A16BC">
              <w:rPr>
                <w:b/>
                <w:bCs/>
                <w:color w:val="0000FF"/>
                <w:lang w:eastAsia="et-EE"/>
              </w:rPr>
              <w:t>-500 485</w:t>
            </w:r>
          </w:p>
        </w:tc>
        <w:tc>
          <w:tcPr>
            <w:tcW w:w="1167" w:type="dxa"/>
            <w:tcBorders>
              <w:top w:val="nil"/>
              <w:left w:val="nil"/>
              <w:bottom w:val="single" w:sz="8" w:space="0" w:color="95B3D7"/>
              <w:right w:val="single" w:sz="8" w:space="0" w:color="95B3D7"/>
            </w:tcBorders>
            <w:shd w:val="clear" w:color="000000" w:fill="DBE5F1"/>
            <w:noWrap/>
            <w:vAlign w:val="center"/>
            <w:hideMark/>
          </w:tcPr>
          <w:p w14:paraId="6708447E" w14:textId="77777777" w:rsidR="000A16BC" w:rsidRPr="000A16BC" w:rsidRDefault="000A16BC" w:rsidP="000A16BC">
            <w:pPr>
              <w:autoSpaceDE/>
              <w:autoSpaceDN/>
              <w:jc w:val="right"/>
              <w:rPr>
                <w:b/>
                <w:bCs/>
                <w:color w:val="000000"/>
                <w:lang w:eastAsia="et-EE"/>
              </w:rPr>
            </w:pPr>
            <w:r w:rsidRPr="000A16BC">
              <w:rPr>
                <w:b/>
                <w:bCs/>
                <w:color w:val="000000"/>
                <w:lang w:eastAsia="et-EE"/>
              </w:rPr>
              <w:t>-3 594 836</w:t>
            </w:r>
          </w:p>
        </w:tc>
      </w:tr>
      <w:tr w:rsidR="000A16BC" w:rsidRPr="000A16BC" w14:paraId="4A691DD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69AB2E59" w14:textId="77777777" w:rsidR="000A16BC" w:rsidRPr="000A16BC" w:rsidRDefault="000A16BC" w:rsidP="000A16BC">
            <w:pPr>
              <w:autoSpaceDE/>
              <w:autoSpaceDN/>
              <w:jc w:val="right"/>
              <w:rPr>
                <w:color w:val="000000"/>
                <w:lang w:eastAsia="et-EE"/>
              </w:rPr>
            </w:pPr>
            <w:r w:rsidRPr="000A16BC">
              <w:rPr>
                <w:color w:val="000000"/>
                <w:lang w:eastAsia="et-EE"/>
              </w:rPr>
              <w:t>381</w:t>
            </w:r>
          </w:p>
        </w:tc>
        <w:tc>
          <w:tcPr>
            <w:tcW w:w="3376" w:type="dxa"/>
            <w:tcBorders>
              <w:top w:val="nil"/>
              <w:left w:val="nil"/>
              <w:bottom w:val="single" w:sz="8" w:space="0" w:color="95B3D7"/>
              <w:right w:val="single" w:sz="8" w:space="0" w:color="95B3D7"/>
            </w:tcBorders>
            <w:shd w:val="clear" w:color="auto" w:fill="auto"/>
            <w:noWrap/>
            <w:vAlign w:val="center"/>
            <w:hideMark/>
          </w:tcPr>
          <w:p w14:paraId="671DFD52" w14:textId="77777777" w:rsidR="000A16BC" w:rsidRPr="000A16BC" w:rsidRDefault="000A16BC" w:rsidP="000A16BC">
            <w:pPr>
              <w:autoSpaceDE/>
              <w:autoSpaceDN/>
              <w:rPr>
                <w:color w:val="000000"/>
                <w:lang w:eastAsia="et-EE"/>
              </w:rPr>
            </w:pPr>
            <w:r w:rsidRPr="000A16BC">
              <w:rPr>
                <w:color w:val="000000"/>
                <w:lang w:eastAsia="et-EE"/>
              </w:rPr>
              <w:t>Põhivara müük</w:t>
            </w:r>
          </w:p>
        </w:tc>
        <w:tc>
          <w:tcPr>
            <w:tcW w:w="1079" w:type="dxa"/>
            <w:tcBorders>
              <w:top w:val="nil"/>
              <w:left w:val="nil"/>
              <w:bottom w:val="single" w:sz="8" w:space="0" w:color="95B3D7"/>
              <w:right w:val="single" w:sz="8" w:space="0" w:color="95B3D7"/>
            </w:tcBorders>
            <w:shd w:val="clear" w:color="auto" w:fill="auto"/>
            <w:noWrap/>
            <w:vAlign w:val="center"/>
            <w:hideMark/>
          </w:tcPr>
          <w:p w14:paraId="048C2FB3" w14:textId="77777777" w:rsidR="000A16BC" w:rsidRPr="000A16BC" w:rsidRDefault="000A16BC" w:rsidP="000A16BC">
            <w:pPr>
              <w:autoSpaceDE/>
              <w:autoSpaceDN/>
              <w:jc w:val="right"/>
              <w:rPr>
                <w:color w:val="000000"/>
                <w:lang w:eastAsia="et-EE"/>
              </w:rPr>
            </w:pPr>
            <w:r w:rsidRPr="000A16BC">
              <w:rPr>
                <w:color w:val="000000"/>
                <w:lang w:eastAsia="et-EE"/>
              </w:rPr>
              <w:t>115 000</w:t>
            </w:r>
          </w:p>
        </w:tc>
        <w:tc>
          <w:tcPr>
            <w:tcW w:w="1029" w:type="dxa"/>
            <w:tcBorders>
              <w:top w:val="nil"/>
              <w:left w:val="nil"/>
              <w:bottom w:val="single" w:sz="8" w:space="0" w:color="95B3D7"/>
              <w:right w:val="single" w:sz="8" w:space="0" w:color="95B3D7"/>
            </w:tcBorders>
            <w:shd w:val="clear" w:color="auto" w:fill="auto"/>
            <w:noWrap/>
            <w:vAlign w:val="center"/>
            <w:hideMark/>
          </w:tcPr>
          <w:p w14:paraId="110E91A4"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6F5E91C" w14:textId="77777777" w:rsidR="000A16BC" w:rsidRPr="000A16BC" w:rsidRDefault="000A16BC" w:rsidP="000A16BC">
            <w:pPr>
              <w:autoSpaceDE/>
              <w:autoSpaceDN/>
              <w:jc w:val="right"/>
              <w:rPr>
                <w:color w:val="0000FF"/>
                <w:lang w:eastAsia="et-EE"/>
              </w:rPr>
            </w:pPr>
            <w:r w:rsidRPr="000A16BC">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2FCE1A3" w14:textId="77777777" w:rsidR="000A16BC" w:rsidRPr="000A16BC" w:rsidRDefault="000A16BC" w:rsidP="000A16BC">
            <w:pPr>
              <w:autoSpaceDE/>
              <w:autoSpaceDN/>
              <w:jc w:val="right"/>
              <w:rPr>
                <w:color w:val="000000"/>
                <w:lang w:eastAsia="et-EE"/>
              </w:rPr>
            </w:pPr>
            <w:r w:rsidRPr="000A16BC">
              <w:rPr>
                <w:color w:val="000000"/>
                <w:lang w:eastAsia="et-EE"/>
              </w:rPr>
              <w:t>115 000</w:t>
            </w:r>
          </w:p>
        </w:tc>
      </w:tr>
      <w:tr w:rsidR="000A16BC" w:rsidRPr="000A16BC" w14:paraId="7EDE322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DAA3245" w14:textId="77777777" w:rsidR="000A16BC" w:rsidRPr="000A16BC" w:rsidRDefault="000A16BC" w:rsidP="000A16BC">
            <w:pPr>
              <w:autoSpaceDE/>
              <w:autoSpaceDN/>
              <w:jc w:val="right"/>
              <w:rPr>
                <w:color w:val="000000"/>
                <w:lang w:eastAsia="et-EE"/>
              </w:rPr>
            </w:pPr>
            <w:r w:rsidRPr="000A16BC">
              <w:rPr>
                <w:color w:val="000000"/>
                <w:lang w:eastAsia="et-EE"/>
              </w:rPr>
              <w:t>15</w:t>
            </w:r>
          </w:p>
        </w:tc>
        <w:tc>
          <w:tcPr>
            <w:tcW w:w="3376" w:type="dxa"/>
            <w:tcBorders>
              <w:top w:val="nil"/>
              <w:left w:val="nil"/>
              <w:bottom w:val="single" w:sz="8" w:space="0" w:color="95B3D7"/>
              <w:right w:val="single" w:sz="8" w:space="0" w:color="95B3D7"/>
            </w:tcBorders>
            <w:shd w:val="clear" w:color="auto" w:fill="auto"/>
            <w:noWrap/>
            <w:vAlign w:val="center"/>
            <w:hideMark/>
          </w:tcPr>
          <w:p w14:paraId="45575C41" w14:textId="77777777" w:rsidR="000A16BC" w:rsidRPr="000A16BC" w:rsidRDefault="000A16BC" w:rsidP="000A16BC">
            <w:pPr>
              <w:autoSpaceDE/>
              <w:autoSpaceDN/>
              <w:rPr>
                <w:color w:val="000000"/>
                <w:lang w:eastAsia="et-EE"/>
              </w:rPr>
            </w:pPr>
            <w:r w:rsidRPr="000A16BC">
              <w:rPr>
                <w:color w:val="000000"/>
                <w:lang w:eastAsia="et-EE"/>
              </w:rPr>
              <w:t xml:space="preserve">Põhivara soetus </w:t>
            </w:r>
          </w:p>
        </w:tc>
        <w:tc>
          <w:tcPr>
            <w:tcW w:w="1079" w:type="dxa"/>
            <w:tcBorders>
              <w:top w:val="nil"/>
              <w:left w:val="nil"/>
              <w:bottom w:val="single" w:sz="8" w:space="0" w:color="95B3D7"/>
              <w:right w:val="single" w:sz="8" w:space="0" w:color="95B3D7"/>
            </w:tcBorders>
            <w:shd w:val="clear" w:color="auto" w:fill="auto"/>
            <w:noWrap/>
            <w:vAlign w:val="center"/>
            <w:hideMark/>
          </w:tcPr>
          <w:p w14:paraId="437B05A0" w14:textId="77777777" w:rsidR="000A16BC" w:rsidRPr="000A16BC" w:rsidRDefault="000A16BC" w:rsidP="000A16BC">
            <w:pPr>
              <w:autoSpaceDE/>
              <w:autoSpaceDN/>
              <w:jc w:val="right"/>
              <w:rPr>
                <w:color w:val="000000"/>
                <w:lang w:eastAsia="et-EE"/>
              </w:rPr>
            </w:pPr>
            <w:r w:rsidRPr="000A16BC">
              <w:rPr>
                <w:color w:val="000000"/>
                <w:lang w:eastAsia="et-EE"/>
              </w:rPr>
              <w:t>-3 838 622</w:t>
            </w:r>
          </w:p>
        </w:tc>
        <w:tc>
          <w:tcPr>
            <w:tcW w:w="1029" w:type="dxa"/>
            <w:tcBorders>
              <w:top w:val="nil"/>
              <w:left w:val="nil"/>
              <w:bottom w:val="single" w:sz="8" w:space="0" w:color="95B3D7"/>
              <w:right w:val="single" w:sz="8" w:space="0" w:color="95B3D7"/>
            </w:tcBorders>
            <w:shd w:val="clear" w:color="auto" w:fill="auto"/>
            <w:noWrap/>
            <w:vAlign w:val="center"/>
            <w:hideMark/>
          </w:tcPr>
          <w:p w14:paraId="6193A70F"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87CE5C7" w14:textId="77777777" w:rsidR="000A16BC" w:rsidRPr="000A16BC" w:rsidRDefault="000A16BC" w:rsidP="000A16BC">
            <w:pPr>
              <w:autoSpaceDE/>
              <w:autoSpaceDN/>
              <w:jc w:val="right"/>
              <w:rPr>
                <w:color w:val="0000FF"/>
                <w:lang w:eastAsia="et-EE"/>
              </w:rPr>
            </w:pPr>
            <w:r w:rsidRPr="000A16BC">
              <w:rPr>
                <w:color w:val="0000FF"/>
                <w:lang w:eastAsia="et-EE"/>
              </w:rPr>
              <w:t>-35 000</w:t>
            </w:r>
          </w:p>
        </w:tc>
        <w:tc>
          <w:tcPr>
            <w:tcW w:w="1167" w:type="dxa"/>
            <w:tcBorders>
              <w:top w:val="nil"/>
              <w:left w:val="nil"/>
              <w:bottom w:val="single" w:sz="8" w:space="0" w:color="95B3D7"/>
              <w:right w:val="single" w:sz="8" w:space="0" w:color="95B3D7"/>
            </w:tcBorders>
            <w:shd w:val="clear" w:color="auto" w:fill="auto"/>
            <w:noWrap/>
            <w:vAlign w:val="center"/>
            <w:hideMark/>
          </w:tcPr>
          <w:p w14:paraId="6A8802BE" w14:textId="77777777" w:rsidR="000A16BC" w:rsidRPr="000A16BC" w:rsidRDefault="000A16BC" w:rsidP="000A16BC">
            <w:pPr>
              <w:autoSpaceDE/>
              <w:autoSpaceDN/>
              <w:jc w:val="right"/>
              <w:rPr>
                <w:color w:val="000000"/>
                <w:lang w:eastAsia="et-EE"/>
              </w:rPr>
            </w:pPr>
            <w:r w:rsidRPr="000A16BC">
              <w:rPr>
                <w:color w:val="000000"/>
                <w:lang w:eastAsia="et-EE"/>
              </w:rPr>
              <w:t>-3 873 622</w:t>
            </w:r>
          </w:p>
        </w:tc>
      </w:tr>
      <w:tr w:rsidR="000A16BC" w:rsidRPr="000A16BC" w14:paraId="201DD23E"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2D37CB8E" w14:textId="77777777" w:rsidR="000A16BC" w:rsidRPr="000A16BC" w:rsidRDefault="000A16BC" w:rsidP="000A16BC">
            <w:pPr>
              <w:autoSpaceDE/>
              <w:autoSpaceDN/>
              <w:jc w:val="right"/>
              <w:rPr>
                <w:color w:val="000000"/>
                <w:lang w:eastAsia="et-EE"/>
              </w:rPr>
            </w:pPr>
            <w:r w:rsidRPr="000A16BC">
              <w:rPr>
                <w:color w:val="000000"/>
                <w:lang w:eastAsia="et-EE"/>
              </w:rPr>
              <w:t>3502</w:t>
            </w:r>
          </w:p>
        </w:tc>
        <w:tc>
          <w:tcPr>
            <w:tcW w:w="3376" w:type="dxa"/>
            <w:tcBorders>
              <w:top w:val="nil"/>
              <w:left w:val="nil"/>
              <w:bottom w:val="single" w:sz="8" w:space="0" w:color="95B3D7"/>
              <w:right w:val="single" w:sz="8" w:space="0" w:color="95B3D7"/>
            </w:tcBorders>
            <w:shd w:val="clear" w:color="auto" w:fill="auto"/>
            <w:noWrap/>
            <w:vAlign w:val="center"/>
            <w:hideMark/>
          </w:tcPr>
          <w:p w14:paraId="5088CCF1" w14:textId="77777777" w:rsidR="000A16BC" w:rsidRPr="000A16BC" w:rsidRDefault="000A16BC" w:rsidP="000A16BC">
            <w:pPr>
              <w:autoSpaceDE/>
              <w:autoSpaceDN/>
              <w:rPr>
                <w:color w:val="000000"/>
                <w:lang w:eastAsia="et-EE"/>
              </w:rPr>
            </w:pPr>
            <w:r w:rsidRPr="000A16BC">
              <w:rPr>
                <w:color w:val="000000"/>
                <w:lang w:eastAsia="et-EE"/>
              </w:rPr>
              <w:t>Põhivara soetuseks saadav sihtfin</w:t>
            </w:r>
          </w:p>
        </w:tc>
        <w:tc>
          <w:tcPr>
            <w:tcW w:w="1079" w:type="dxa"/>
            <w:tcBorders>
              <w:top w:val="nil"/>
              <w:left w:val="nil"/>
              <w:bottom w:val="single" w:sz="8" w:space="0" w:color="95B3D7"/>
              <w:right w:val="single" w:sz="8" w:space="0" w:color="95B3D7"/>
            </w:tcBorders>
            <w:shd w:val="clear" w:color="auto" w:fill="auto"/>
            <w:noWrap/>
            <w:vAlign w:val="center"/>
            <w:hideMark/>
          </w:tcPr>
          <w:p w14:paraId="2B2B28E5" w14:textId="77777777" w:rsidR="000A16BC" w:rsidRPr="000A16BC" w:rsidRDefault="000A16BC" w:rsidP="000A16BC">
            <w:pPr>
              <w:autoSpaceDE/>
              <w:autoSpaceDN/>
              <w:jc w:val="right"/>
              <w:rPr>
                <w:color w:val="000000"/>
                <w:lang w:eastAsia="et-EE"/>
              </w:rPr>
            </w:pPr>
            <w:r w:rsidRPr="000A16BC">
              <w:rPr>
                <w:color w:val="000000"/>
                <w:lang w:eastAsia="et-EE"/>
              </w:rPr>
              <w:t>996 605</w:t>
            </w:r>
          </w:p>
        </w:tc>
        <w:tc>
          <w:tcPr>
            <w:tcW w:w="1029" w:type="dxa"/>
            <w:tcBorders>
              <w:top w:val="nil"/>
              <w:left w:val="nil"/>
              <w:bottom w:val="single" w:sz="8" w:space="0" w:color="95B3D7"/>
              <w:right w:val="single" w:sz="8" w:space="0" w:color="95B3D7"/>
            </w:tcBorders>
            <w:shd w:val="clear" w:color="auto" w:fill="auto"/>
            <w:noWrap/>
            <w:vAlign w:val="center"/>
            <w:hideMark/>
          </w:tcPr>
          <w:p w14:paraId="31CCAFE2"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14845103" w14:textId="77777777" w:rsidR="000A16BC" w:rsidRPr="000A16BC" w:rsidRDefault="000A16BC" w:rsidP="000A16BC">
            <w:pPr>
              <w:autoSpaceDE/>
              <w:autoSpaceDN/>
              <w:jc w:val="right"/>
              <w:rPr>
                <w:color w:val="0000FF"/>
                <w:lang w:eastAsia="et-EE"/>
              </w:rPr>
            </w:pPr>
            <w:r w:rsidRPr="000A16BC">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3324A6C0" w14:textId="77777777" w:rsidR="000A16BC" w:rsidRPr="000A16BC" w:rsidRDefault="000A16BC" w:rsidP="000A16BC">
            <w:pPr>
              <w:autoSpaceDE/>
              <w:autoSpaceDN/>
              <w:jc w:val="right"/>
              <w:rPr>
                <w:color w:val="000000"/>
                <w:lang w:eastAsia="et-EE"/>
              </w:rPr>
            </w:pPr>
            <w:r w:rsidRPr="000A16BC">
              <w:rPr>
                <w:color w:val="000000"/>
                <w:lang w:eastAsia="et-EE"/>
              </w:rPr>
              <w:t>996 605</w:t>
            </w:r>
          </w:p>
        </w:tc>
      </w:tr>
      <w:tr w:rsidR="000A16BC" w:rsidRPr="000A16BC" w14:paraId="2DDCB6D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3175ABB" w14:textId="77777777" w:rsidR="000A16BC" w:rsidRPr="000A16BC" w:rsidRDefault="000A16BC" w:rsidP="000A16BC">
            <w:pPr>
              <w:autoSpaceDE/>
              <w:autoSpaceDN/>
              <w:jc w:val="right"/>
              <w:rPr>
                <w:color w:val="000000"/>
                <w:lang w:eastAsia="et-EE"/>
              </w:rPr>
            </w:pPr>
            <w:r w:rsidRPr="000A16BC">
              <w:rPr>
                <w:color w:val="000000"/>
                <w:lang w:eastAsia="et-EE"/>
              </w:rPr>
              <w:t>4502</w:t>
            </w:r>
          </w:p>
        </w:tc>
        <w:tc>
          <w:tcPr>
            <w:tcW w:w="3376" w:type="dxa"/>
            <w:tcBorders>
              <w:top w:val="nil"/>
              <w:left w:val="nil"/>
              <w:bottom w:val="single" w:sz="8" w:space="0" w:color="95B3D7"/>
              <w:right w:val="single" w:sz="8" w:space="0" w:color="95B3D7"/>
            </w:tcBorders>
            <w:shd w:val="clear" w:color="auto" w:fill="auto"/>
            <w:noWrap/>
            <w:vAlign w:val="center"/>
            <w:hideMark/>
          </w:tcPr>
          <w:p w14:paraId="22009958" w14:textId="77777777" w:rsidR="000A16BC" w:rsidRPr="000A16BC" w:rsidRDefault="000A16BC" w:rsidP="000A16BC">
            <w:pPr>
              <w:autoSpaceDE/>
              <w:autoSpaceDN/>
              <w:rPr>
                <w:color w:val="000000"/>
                <w:lang w:eastAsia="et-EE"/>
              </w:rPr>
            </w:pPr>
            <w:r w:rsidRPr="000A16BC">
              <w:rPr>
                <w:color w:val="000000"/>
                <w:lang w:eastAsia="et-EE"/>
              </w:rPr>
              <w:t>Põhivara soetuseks antav sihtfin</w:t>
            </w:r>
          </w:p>
        </w:tc>
        <w:tc>
          <w:tcPr>
            <w:tcW w:w="1079" w:type="dxa"/>
            <w:tcBorders>
              <w:top w:val="nil"/>
              <w:left w:val="nil"/>
              <w:bottom w:val="single" w:sz="8" w:space="0" w:color="95B3D7"/>
              <w:right w:val="single" w:sz="8" w:space="0" w:color="95B3D7"/>
            </w:tcBorders>
            <w:shd w:val="clear" w:color="auto" w:fill="auto"/>
            <w:noWrap/>
            <w:vAlign w:val="center"/>
            <w:hideMark/>
          </w:tcPr>
          <w:p w14:paraId="0C077D8B" w14:textId="77777777" w:rsidR="000A16BC" w:rsidRPr="000A16BC" w:rsidRDefault="000A16BC" w:rsidP="000A16BC">
            <w:pPr>
              <w:autoSpaceDE/>
              <w:autoSpaceDN/>
              <w:jc w:val="right"/>
              <w:rPr>
                <w:color w:val="000000"/>
                <w:lang w:eastAsia="et-EE"/>
              </w:rPr>
            </w:pPr>
            <w:r w:rsidRPr="000A16BC">
              <w:rPr>
                <w:color w:val="000000"/>
                <w:lang w:eastAsia="et-EE"/>
              </w:rPr>
              <w:t>-232 000</w:t>
            </w:r>
          </w:p>
        </w:tc>
        <w:tc>
          <w:tcPr>
            <w:tcW w:w="1029" w:type="dxa"/>
            <w:tcBorders>
              <w:top w:val="nil"/>
              <w:left w:val="nil"/>
              <w:bottom w:val="single" w:sz="8" w:space="0" w:color="95B3D7"/>
              <w:right w:val="single" w:sz="8" w:space="0" w:color="95B3D7"/>
            </w:tcBorders>
            <w:shd w:val="clear" w:color="auto" w:fill="auto"/>
            <w:noWrap/>
            <w:vAlign w:val="center"/>
            <w:hideMark/>
          </w:tcPr>
          <w:p w14:paraId="1667F64B"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2D6068F3" w14:textId="77777777" w:rsidR="000A16BC" w:rsidRPr="000A16BC" w:rsidRDefault="000A16BC" w:rsidP="000A16BC">
            <w:pPr>
              <w:autoSpaceDE/>
              <w:autoSpaceDN/>
              <w:jc w:val="right"/>
              <w:rPr>
                <w:color w:val="0000FF"/>
                <w:lang w:eastAsia="et-EE"/>
              </w:rPr>
            </w:pPr>
            <w:r w:rsidRPr="000A16BC">
              <w:rPr>
                <w:color w:val="0000FF"/>
                <w:lang w:eastAsia="et-EE"/>
              </w:rPr>
              <w:t>20 000</w:t>
            </w:r>
          </w:p>
        </w:tc>
        <w:tc>
          <w:tcPr>
            <w:tcW w:w="1167" w:type="dxa"/>
            <w:tcBorders>
              <w:top w:val="nil"/>
              <w:left w:val="nil"/>
              <w:bottom w:val="single" w:sz="8" w:space="0" w:color="95B3D7"/>
              <w:right w:val="single" w:sz="8" w:space="0" w:color="95B3D7"/>
            </w:tcBorders>
            <w:shd w:val="clear" w:color="auto" w:fill="auto"/>
            <w:noWrap/>
            <w:vAlign w:val="center"/>
            <w:hideMark/>
          </w:tcPr>
          <w:p w14:paraId="66A6F39D" w14:textId="77777777" w:rsidR="000A16BC" w:rsidRPr="000A16BC" w:rsidRDefault="000A16BC" w:rsidP="000A16BC">
            <w:pPr>
              <w:autoSpaceDE/>
              <w:autoSpaceDN/>
              <w:jc w:val="right"/>
              <w:rPr>
                <w:color w:val="000000"/>
                <w:lang w:eastAsia="et-EE"/>
              </w:rPr>
            </w:pPr>
            <w:r w:rsidRPr="000A16BC">
              <w:rPr>
                <w:color w:val="000000"/>
                <w:lang w:eastAsia="et-EE"/>
              </w:rPr>
              <w:t>-212 000</w:t>
            </w:r>
          </w:p>
        </w:tc>
      </w:tr>
      <w:tr w:rsidR="000A16BC" w:rsidRPr="000A16BC" w14:paraId="291CEB25"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075FF42F" w14:textId="77777777" w:rsidR="000A16BC" w:rsidRPr="000A16BC" w:rsidRDefault="000A16BC" w:rsidP="000A16BC">
            <w:pPr>
              <w:autoSpaceDE/>
              <w:autoSpaceDN/>
              <w:jc w:val="right"/>
              <w:rPr>
                <w:color w:val="000000"/>
                <w:lang w:eastAsia="et-EE"/>
              </w:rPr>
            </w:pPr>
            <w:r w:rsidRPr="000A16BC">
              <w:rPr>
                <w:color w:val="000000"/>
                <w:lang w:eastAsia="et-EE"/>
              </w:rPr>
              <w:t>1501</w:t>
            </w:r>
          </w:p>
        </w:tc>
        <w:tc>
          <w:tcPr>
            <w:tcW w:w="3376" w:type="dxa"/>
            <w:tcBorders>
              <w:top w:val="nil"/>
              <w:left w:val="nil"/>
              <w:bottom w:val="single" w:sz="8" w:space="0" w:color="95B3D7"/>
              <w:right w:val="single" w:sz="8" w:space="0" w:color="95B3D7"/>
            </w:tcBorders>
            <w:shd w:val="clear" w:color="auto" w:fill="auto"/>
            <w:noWrap/>
            <w:vAlign w:val="center"/>
            <w:hideMark/>
          </w:tcPr>
          <w:p w14:paraId="072775E3" w14:textId="77777777" w:rsidR="000A16BC" w:rsidRPr="000A16BC" w:rsidRDefault="000A16BC" w:rsidP="000A16BC">
            <w:pPr>
              <w:autoSpaceDE/>
              <w:autoSpaceDN/>
              <w:rPr>
                <w:color w:val="000000"/>
                <w:lang w:eastAsia="et-EE"/>
              </w:rPr>
            </w:pPr>
            <w:r w:rsidRPr="000A16BC">
              <w:rPr>
                <w:color w:val="000000"/>
                <w:lang w:eastAsia="et-EE"/>
              </w:rPr>
              <w:t>Osaluste soetamine</w:t>
            </w:r>
          </w:p>
        </w:tc>
        <w:tc>
          <w:tcPr>
            <w:tcW w:w="1079" w:type="dxa"/>
            <w:tcBorders>
              <w:top w:val="nil"/>
              <w:left w:val="nil"/>
              <w:bottom w:val="single" w:sz="8" w:space="0" w:color="95B3D7"/>
              <w:right w:val="single" w:sz="8" w:space="0" w:color="95B3D7"/>
            </w:tcBorders>
            <w:shd w:val="clear" w:color="auto" w:fill="auto"/>
            <w:noWrap/>
            <w:vAlign w:val="center"/>
            <w:hideMark/>
          </w:tcPr>
          <w:p w14:paraId="0FE22B88"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029" w:type="dxa"/>
            <w:tcBorders>
              <w:top w:val="nil"/>
              <w:left w:val="nil"/>
              <w:bottom w:val="single" w:sz="8" w:space="0" w:color="95B3D7"/>
              <w:right w:val="single" w:sz="8" w:space="0" w:color="95B3D7"/>
            </w:tcBorders>
            <w:shd w:val="clear" w:color="auto" w:fill="auto"/>
            <w:noWrap/>
            <w:vAlign w:val="center"/>
            <w:hideMark/>
          </w:tcPr>
          <w:p w14:paraId="72ACBE5F"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681024AA" w14:textId="77777777" w:rsidR="000A16BC" w:rsidRPr="000A16BC" w:rsidRDefault="000A16BC" w:rsidP="000A16BC">
            <w:pPr>
              <w:autoSpaceDE/>
              <w:autoSpaceDN/>
              <w:jc w:val="right"/>
              <w:rPr>
                <w:color w:val="0000FF"/>
                <w:lang w:eastAsia="et-EE"/>
              </w:rPr>
            </w:pPr>
            <w:r w:rsidRPr="000A16BC">
              <w:rPr>
                <w:color w:val="0000FF"/>
                <w:lang w:eastAsia="et-EE"/>
              </w:rPr>
              <w:t>-473 985</w:t>
            </w:r>
          </w:p>
        </w:tc>
        <w:tc>
          <w:tcPr>
            <w:tcW w:w="1167" w:type="dxa"/>
            <w:tcBorders>
              <w:top w:val="nil"/>
              <w:left w:val="nil"/>
              <w:bottom w:val="single" w:sz="8" w:space="0" w:color="95B3D7"/>
              <w:right w:val="single" w:sz="8" w:space="0" w:color="95B3D7"/>
            </w:tcBorders>
            <w:shd w:val="clear" w:color="auto" w:fill="auto"/>
            <w:noWrap/>
            <w:vAlign w:val="center"/>
            <w:hideMark/>
          </w:tcPr>
          <w:p w14:paraId="4E5B8C29" w14:textId="77777777" w:rsidR="000A16BC" w:rsidRPr="000A16BC" w:rsidRDefault="000A16BC" w:rsidP="000A16BC">
            <w:pPr>
              <w:autoSpaceDE/>
              <w:autoSpaceDN/>
              <w:jc w:val="right"/>
              <w:rPr>
                <w:color w:val="000000"/>
                <w:lang w:eastAsia="et-EE"/>
              </w:rPr>
            </w:pPr>
            <w:r w:rsidRPr="000A16BC">
              <w:rPr>
                <w:color w:val="000000"/>
                <w:lang w:eastAsia="et-EE"/>
              </w:rPr>
              <w:t>-473 985</w:t>
            </w:r>
          </w:p>
        </w:tc>
      </w:tr>
      <w:tr w:rsidR="000A16BC" w:rsidRPr="000A16BC" w14:paraId="513710F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575B3A5" w14:textId="77777777" w:rsidR="000A16BC" w:rsidRPr="000A16BC" w:rsidRDefault="000A16BC" w:rsidP="000A16BC">
            <w:pPr>
              <w:autoSpaceDE/>
              <w:autoSpaceDN/>
              <w:jc w:val="right"/>
              <w:rPr>
                <w:color w:val="000000"/>
                <w:lang w:eastAsia="et-EE"/>
              </w:rPr>
            </w:pPr>
            <w:r w:rsidRPr="000A16BC">
              <w:rPr>
                <w:color w:val="000000"/>
                <w:lang w:eastAsia="et-EE"/>
              </w:rPr>
              <w:t>655</w:t>
            </w:r>
          </w:p>
        </w:tc>
        <w:tc>
          <w:tcPr>
            <w:tcW w:w="3376" w:type="dxa"/>
            <w:tcBorders>
              <w:top w:val="nil"/>
              <w:left w:val="nil"/>
              <w:bottom w:val="single" w:sz="8" w:space="0" w:color="95B3D7"/>
              <w:right w:val="single" w:sz="8" w:space="0" w:color="95B3D7"/>
            </w:tcBorders>
            <w:shd w:val="clear" w:color="auto" w:fill="auto"/>
            <w:noWrap/>
            <w:vAlign w:val="center"/>
            <w:hideMark/>
          </w:tcPr>
          <w:p w14:paraId="1F79AC8A" w14:textId="77777777" w:rsidR="000A16BC" w:rsidRPr="000A16BC" w:rsidRDefault="000A16BC" w:rsidP="000A16BC">
            <w:pPr>
              <w:autoSpaceDE/>
              <w:autoSpaceDN/>
              <w:rPr>
                <w:color w:val="000000"/>
                <w:lang w:eastAsia="et-EE"/>
              </w:rPr>
            </w:pPr>
            <w:r w:rsidRPr="000A16BC">
              <w:rPr>
                <w:color w:val="000000"/>
                <w:lang w:eastAsia="et-EE"/>
              </w:rPr>
              <w:t>Finantstulud</w:t>
            </w:r>
          </w:p>
        </w:tc>
        <w:tc>
          <w:tcPr>
            <w:tcW w:w="1079" w:type="dxa"/>
            <w:tcBorders>
              <w:top w:val="nil"/>
              <w:left w:val="nil"/>
              <w:bottom w:val="single" w:sz="8" w:space="0" w:color="95B3D7"/>
              <w:right w:val="single" w:sz="8" w:space="0" w:color="95B3D7"/>
            </w:tcBorders>
            <w:shd w:val="clear" w:color="auto" w:fill="auto"/>
            <w:noWrap/>
            <w:vAlign w:val="center"/>
            <w:hideMark/>
          </w:tcPr>
          <w:p w14:paraId="19DCFDAE" w14:textId="77777777" w:rsidR="000A16BC" w:rsidRPr="000A16BC" w:rsidRDefault="000A16BC" w:rsidP="000A16BC">
            <w:pPr>
              <w:autoSpaceDE/>
              <w:autoSpaceDN/>
              <w:jc w:val="right"/>
              <w:rPr>
                <w:color w:val="000000"/>
                <w:lang w:eastAsia="et-EE"/>
              </w:rPr>
            </w:pPr>
            <w:r w:rsidRPr="000A16BC">
              <w:rPr>
                <w:color w:val="000000"/>
                <w:lang w:eastAsia="et-EE"/>
              </w:rPr>
              <w:t>500</w:t>
            </w:r>
          </w:p>
        </w:tc>
        <w:tc>
          <w:tcPr>
            <w:tcW w:w="1029" w:type="dxa"/>
            <w:tcBorders>
              <w:top w:val="nil"/>
              <w:left w:val="nil"/>
              <w:bottom w:val="single" w:sz="8" w:space="0" w:color="95B3D7"/>
              <w:right w:val="single" w:sz="8" w:space="0" w:color="95B3D7"/>
            </w:tcBorders>
            <w:shd w:val="clear" w:color="auto" w:fill="auto"/>
            <w:noWrap/>
            <w:vAlign w:val="center"/>
            <w:hideMark/>
          </w:tcPr>
          <w:p w14:paraId="4DFCC3FE"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4F7C18F" w14:textId="77777777" w:rsidR="000A16BC" w:rsidRPr="000A16BC" w:rsidRDefault="000A16BC" w:rsidP="000A16BC">
            <w:pPr>
              <w:autoSpaceDE/>
              <w:autoSpaceDN/>
              <w:jc w:val="right"/>
              <w:rPr>
                <w:color w:val="0000FF"/>
                <w:lang w:eastAsia="et-EE"/>
              </w:rPr>
            </w:pPr>
            <w:r w:rsidRPr="000A16BC">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FC9866E" w14:textId="77777777" w:rsidR="000A16BC" w:rsidRPr="000A16BC" w:rsidRDefault="000A16BC" w:rsidP="000A16BC">
            <w:pPr>
              <w:autoSpaceDE/>
              <w:autoSpaceDN/>
              <w:jc w:val="right"/>
              <w:rPr>
                <w:color w:val="000000"/>
                <w:lang w:eastAsia="et-EE"/>
              </w:rPr>
            </w:pPr>
            <w:r w:rsidRPr="000A16BC">
              <w:rPr>
                <w:color w:val="000000"/>
                <w:lang w:eastAsia="et-EE"/>
              </w:rPr>
              <w:t>500</w:t>
            </w:r>
          </w:p>
        </w:tc>
      </w:tr>
      <w:tr w:rsidR="000A16BC" w:rsidRPr="000A16BC" w14:paraId="53E6A2B0"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8938A62" w14:textId="77777777" w:rsidR="000A16BC" w:rsidRPr="000A16BC" w:rsidRDefault="000A16BC" w:rsidP="000A16BC">
            <w:pPr>
              <w:autoSpaceDE/>
              <w:autoSpaceDN/>
              <w:jc w:val="right"/>
              <w:rPr>
                <w:color w:val="000000"/>
                <w:lang w:eastAsia="et-EE"/>
              </w:rPr>
            </w:pPr>
            <w:r w:rsidRPr="000A16BC">
              <w:rPr>
                <w:color w:val="000000"/>
                <w:lang w:eastAsia="et-EE"/>
              </w:rPr>
              <w:t>650</w:t>
            </w:r>
          </w:p>
        </w:tc>
        <w:tc>
          <w:tcPr>
            <w:tcW w:w="3376" w:type="dxa"/>
            <w:tcBorders>
              <w:top w:val="nil"/>
              <w:left w:val="nil"/>
              <w:bottom w:val="single" w:sz="8" w:space="0" w:color="95B3D7"/>
              <w:right w:val="single" w:sz="8" w:space="0" w:color="95B3D7"/>
            </w:tcBorders>
            <w:shd w:val="clear" w:color="auto" w:fill="auto"/>
            <w:noWrap/>
            <w:vAlign w:val="center"/>
            <w:hideMark/>
          </w:tcPr>
          <w:p w14:paraId="5F30AE96" w14:textId="77777777" w:rsidR="000A16BC" w:rsidRPr="000A16BC" w:rsidRDefault="000A16BC" w:rsidP="000A16BC">
            <w:pPr>
              <w:autoSpaceDE/>
              <w:autoSpaceDN/>
              <w:rPr>
                <w:color w:val="000000"/>
                <w:lang w:eastAsia="et-EE"/>
              </w:rPr>
            </w:pPr>
            <w:r w:rsidRPr="000A16BC">
              <w:rPr>
                <w:color w:val="000000"/>
                <w:lang w:eastAsia="et-EE"/>
              </w:rPr>
              <w:t>Finantskulud</w:t>
            </w:r>
          </w:p>
        </w:tc>
        <w:tc>
          <w:tcPr>
            <w:tcW w:w="1079" w:type="dxa"/>
            <w:tcBorders>
              <w:top w:val="nil"/>
              <w:left w:val="nil"/>
              <w:bottom w:val="single" w:sz="8" w:space="0" w:color="95B3D7"/>
              <w:right w:val="single" w:sz="8" w:space="0" w:color="95B3D7"/>
            </w:tcBorders>
            <w:shd w:val="clear" w:color="auto" w:fill="auto"/>
            <w:noWrap/>
            <w:vAlign w:val="center"/>
            <w:hideMark/>
          </w:tcPr>
          <w:p w14:paraId="69A69A4A" w14:textId="77777777" w:rsidR="000A16BC" w:rsidRPr="000A16BC" w:rsidRDefault="000A16BC" w:rsidP="000A16BC">
            <w:pPr>
              <w:autoSpaceDE/>
              <w:autoSpaceDN/>
              <w:jc w:val="right"/>
              <w:rPr>
                <w:color w:val="000000"/>
                <w:lang w:eastAsia="et-EE"/>
              </w:rPr>
            </w:pPr>
            <w:r w:rsidRPr="000A16BC">
              <w:rPr>
                <w:color w:val="000000"/>
                <w:lang w:eastAsia="et-EE"/>
              </w:rPr>
              <w:t>-135 834</w:t>
            </w:r>
          </w:p>
        </w:tc>
        <w:tc>
          <w:tcPr>
            <w:tcW w:w="1029" w:type="dxa"/>
            <w:tcBorders>
              <w:top w:val="nil"/>
              <w:left w:val="nil"/>
              <w:bottom w:val="single" w:sz="8" w:space="0" w:color="95B3D7"/>
              <w:right w:val="single" w:sz="8" w:space="0" w:color="95B3D7"/>
            </w:tcBorders>
            <w:shd w:val="clear" w:color="auto" w:fill="auto"/>
            <w:noWrap/>
            <w:vAlign w:val="center"/>
            <w:hideMark/>
          </w:tcPr>
          <w:p w14:paraId="3779F501"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CB90552" w14:textId="77777777" w:rsidR="000A16BC" w:rsidRPr="000A16BC" w:rsidRDefault="000A16BC" w:rsidP="000A16BC">
            <w:pPr>
              <w:autoSpaceDE/>
              <w:autoSpaceDN/>
              <w:jc w:val="right"/>
              <w:rPr>
                <w:color w:val="0000FF"/>
                <w:lang w:eastAsia="et-EE"/>
              </w:rPr>
            </w:pPr>
            <w:r w:rsidRPr="000A16BC">
              <w:rPr>
                <w:color w:val="0000FF"/>
                <w:lang w:eastAsia="et-EE"/>
              </w:rPr>
              <w:t>-11 500</w:t>
            </w:r>
          </w:p>
        </w:tc>
        <w:tc>
          <w:tcPr>
            <w:tcW w:w="1167" w:type="dxa"/>
            <w:tcBorders>
              <w:top w:val="nil"/>
              <w:left w:val="nil"/>
              <w:bottom w:val="single" w:sz="8" w:space="0" w:color="95B3D7"/>
              <w:right w:val="single" w:sz="8" w:space="0" w:color="95B3D7"/>
            </w:tcBorders>
            <w:shd w:val="clear" w:color="auto" w:fill="auto"/>
            <w:noWrap/>
            <w:vAlign w:val="center"/>
            <w:hideMark/>
          </w:tcPr>
          <w:p w14:paraId="410E1273" w14:textId="77777777" w:rsidR="000A16BC" w:rsidRPr="000A16BC" w:rsidRDefault="000A16BC" w:rsidP="000A16BC">
            <w:pPr>
              <w:autoSpaceDE/>
              <w:autoSpaceDN/>
              <w:jc w:val="right"/>
              <w:rPr>
                <w:color w:val="000000"/>
                <w:lang w:eastAsia="et-EE"/>
              </w:rPr>
            </w:pPr>
            <w:r w:rsidRPr="000A16BC">
              <w:rPr>
                <w:color w:val="000000"/>
                <w:lang w:eastAsia="et-EE"/>
              </w:rPr>
              <w:t>-147 334</w:t>
            </w:r>
          </w:p>
        </w:tc>
      </w:tr>
      <w:tr w:rsidR="000A16BC" w:rsidRPr="000A16BC" w14:paraId="099FB93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51FC1CC4"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4FE87B72" w14:textId="77777777" w:rsidR="000A16BC" w:rsidRPr="000A16BC" w:rsidRDefault="000A16BC" w:rsidP="000A16BC">
            <w:pPr>
              <w:autoSpaceDE/>
              <w:autoSpaceDN/>
              <w:rPr>
                <w:b/>
                <w:bCs/>
                <w:color w:val="000000"/>
                <w:lang w:eastAsia="et-EE"/>
              </w:rPr>
            </w:pPr>
            <w:r w:rsidRPr="000A16BC">
              <w:rPr>
                <w:b/>
                <w:bCs/>
                <w:color w:val="000000"/>
                <w:lang w:eastAsia="et-EE"/>
              </w:rPr>
              <w:t>EELARVE TULEM</w:t>
            </w:r>
          </w:p>
        </w:tc>
        <w:tc>
          <w:tcPr>
            <w:tcW w:w="1079" w:type="dxa"/>
            <w:tcBorders>
              <w:top w:val="nil"/>
              <w:left w:val="nil"/>
              <w:bottom w:val="single" w:sz="8" w:space="0" w:color="95B3D7"/>
              <w:right w:val="single" w:sz="8" w:space="0" w:color="95B3D7"/>
            </w:tcBorders>
            <w:shd w:val="clear" w:color="000000" w:fill="DBE5F1"/>
            <w:noWrap/>
            <w:vAlign w:val="center"/>
            <w:hideMark/>
          </w:tcPr>
          <w:p w14:paraId="24D4A200" w14:textId="77777777" w:rsidR="000A16BC" w:rsidRPr="000A16BC" w:rsidRDefault="000A16BC" w:rsidP="000A16BC">
            <w:pPr>
              <w:autoSpaceDE/>
              <w:autoSpaceDN/>
              <w:jc w:val="right"/>
              <w:rPr>
                <w:b/>
                <w:bCs/>
                <w:color w:val="000000"/>
                <w:lang w:eastAsia="et-EE"/>
              </w:rPr>
            </w:pPr>
            <w:r w:rsidRPr="000A16BC">
              <w:rPr>
                <w:b/>
                <w:bCs/>
                <w:color w:val="000000"/>
                <w:lang w:eastAsia="et-EE"/>
              </w:rPr>
              <w:t>-2 954 021</w:t>
            </w:r>
          </w:p>
        </w:tc>
        <w:tc>
          <w:tcPr>
            <w:tcW w:w="1029" w:type="dxa"/>
            <w:tcBorders>
              <w:top w:val="nil"/>
              <w:left w:val="nil"/>
              <w:bottom w:val="single" w:sz="8" w:space="0" w:color="95B3D7"/>
              <w:right w:val="single" w:sz="8" w:space="0" w:color="95B3D7"/>
            </w:tcBorders>
            <w:shd w:val="clear" w:color="000000" w:fill="DBE5F1"/>
            <w:noWrap/>
            <w:vAlign w:val="center"/>
            <w:hideMark/>
          </w:tcPr>
          <w:p w14:paraId="0C57AED3"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1ADA7972" w14:textId="77777777" w:rsidR="000A16BC" w:rsidRPr="000A16BC" w:rsidRDefault="000A16BC" w:rsidP="000A16BC">
            <w:pPr>
              <w:autoSpaceDE/>
              <w:autoSpaceDN/>
              <w:jc w:val="right"/>
              <w:rPr>
                <w:b/>
                <w:bCs/>
                <w:color w:val="0000FF"/>
                <w:lang w:eastAsia="et-EE"/>
              </w:rPr>
            </w:pPr>
            <w:r w:rsidRPr="000A16BC">
              <w:rPr>
                <w:b/>
                <w:bCs/>
                <w:color w:val="0000FF"/>
                <w:lang w:eastAsia="et-EE"/>
              </w:rPr>
              <w:t>-488 407</w:t>
            </w:r>
          </w:p>
        </w:tc>
        <w:tc>
          <w:tcPr>
            <w:tcW w:w="1167" w:type="dxa"/>
            <w:tcBorders>
              <w:top w:val="nil"/>
              <w:left w:val="nil"/>
              <w:bottom w:val="single" w:sz="8" w:space="0" w:color="95B3D7"/>
              <w:right w:val="single" w:sz="8" w:space="0" w:color="95B3D7"/>
            </w:tcBorders>
            <w:shd w:val="clear" w:color="000000" w:fill="DBE5F1"/>
            <w:noWrap/>
            <w:vAlign w:val="center"/>
            <w:hideMark/>
          </w:tcPr>
          <w:p w14:paraId="4A71C502" w14:textId="77777777" w:rsidR="000A16BC" w:rsidRPr="000A16BC" w:rsidRDefault="000A16BC" w:rsidP="000A16BC">
            <w:pPr>
              <w:autoSpaceDE/>
              <w:autoSpaceDN/>
              <w:jc w:val="right"/>
              <w:rPr>
                <w:b/>
                <w:bCs/>
                <w:color w:val="000000"/>
                <w:lang w:eastAsia="et-EE"/>
              </w:rPr>
            </w:pPr>
            <w:r w:rsidRPr="000A16BC">
              <w:rPr>
                <w:b/>
                <w:bCs/>
                <w:color w:val="000000"/>
                <w:lang w:eastAsia="et-EE"/>
              </w:rPr>
              <w:t>-3 442 428</w:t>
            </w:r>
          </w:p>
        </w:tc>
      </w:tr>
      <w:tr w:rsidR="000A16BC" w:rsidRPr="000A16BC" w14:paraId="6288D79B"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F914480"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12FDD452" w14:textId="77777777" w:rsidR="000A16BC" w:rsidRPr="000A16BC" w:rsidRDefault="000A16BC" w:rsidP="000A16BC">
            <w:pPr>
              <w:autoSpaceDE/>
              <w:autoSpaceDN/>
              <w:rPr>
                <w:color w:val="000000"/>
                <w:lang w:eastAsia="et-EE"/>
              </w:rPr>
            </w:pPr>
            <w:r w:rsidRPr="000A16BC">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2EC6FDE5"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23070532"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5F5F222F" w14:textId="77777777" w:rsidR="000A16BC" w:rsidRPr="000A16BC"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5FAF48CD" w14:textId="77777777" w:rsidR="000A16BC" w:rsidRPr="000A16BC" w:rsidRDefault="000A16BC" w:rsidP="000A16BC">
            <w:pPr>
              <w:autoSpaceDE/>
              <w:autoSpaceDN/>
              <w:jc w:val="right"/>
              <w:rPr>
                <w:color w:val="000000"/>
                <w:lang w:eastAsia="et-EE"/>
              </w:rPr>
            </w:pPr>
          </w:p>
        </w:tc>
      </w:tr>
      <w:tr w:rsidR="000A16BC" w:rsidRPr="000A16BC" w14:paraId="1A2416B0"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36C44E2B"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23F7A0F0" w14:textId="77777777" w:rsidR="000A16BC" w:rsidRPr="000A16BC" w:rsidRDefault="000A16BC" w:rsidP="000A16BC">
            <w:pPr>
              <w:autoSpaceDE/>
              <w:autoSpaceDN/>
              <w:rPr>
                <w:b/>
                <w:bCs/>
                <w:color w:val="000000"/>
                <w:lang w:eastAsia="et-EE"/>
              </w:rPr>
            </w:pPr>
            <w:r w:rsidRPr="000A16BC">
              <w:rPr>
                <w:b/>
                <w:bCs/>
                <w:color w:val="000000"/>
                <w:lang w:eastAsia="et-EE"/>
              </w:rPr>
              <w:t>FINANTSEERIMISTEGEVUS</w:t>
            </w:r>
          </w:p>
        </w:tc>
        <w:tc>
          <w:tcPr>
            <w:tcW w:w="1079" w:type="dxa"/>
            <w:tcBorders>
              <w:top w:val="nil"/>
              <w:left w:val="nil"/>
              <w:bottom w:val="single" w:sz="8" w:space="0" w:color="95B3D7"/>
              <w:right w:val="single" w:sz="8" w:space="0" w:color="95B3D7"/>
            </w:tcBorders>
            <w:shd w:val="clear" w:color="000000" w:fill="DBE5F1"/>
            <w:noWrap/>
            <w:vAlign w:val="center"/>
            <w:hideMark/>
          </w:tcPr>
          <w:p w14:paraId="6DE5DE71" w14:textId="77777777" w:rsidR="000A16BC" w:rsidRPr="000A16BC" w:rsidRDefault="000A16BC" w:rsidP="000A16BC">
            <w:pPr>
              <w:autoSpaceDE/>
              <w:autoSpaceDN/>
              <w:jc w:val="right"/>
              <w:rPr>
                <w:b/>
                <w:bCs/>
                <w:color w:val="000000"/>
                <w:lang w:eastAsia="et-EE"/>
              </w:rPr>
            </w:pPr>
            <w:r w:rsidRPr="000A16BC">
              <w:rPr>
                <w:b/>
                <w:bCs/>
                <w:color w:val="000000"/>
                <w:lang w:eastAsia="et-EE"/>
              </w:rPr>
              <w:t>7 191</w:t>
            </w:r>
          </w:p>
        </w:tc>
        <w:tc>
          <w:tcPr>
            <w:tcW w:w="1029" w:type="dxa"/>
            <w:tcBorders>
              <w:top w:val="nil"/>
              <w:left w:val="nil"/>
              <w:bottom w:val="single" w:sz="8" w:space="0" w:color="95B3D7"/>
              <w:right w:val="single" w:sz="8" w:space="0" w:color="95B3D7"/>
            </w:tcBorders>
            <w:shd w:val="clear" w:color="000000" w:fill="DBE5F1"/>
            <w:noWrap/>
            <w:vAlign w:val="center"/>
            <w:hideMark/>
          </w:tcPr>
          <w:p w14:paraId="26938B4A"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055361A4" w14:textId="77777777" w:rsidR="000A16BC" w:rsidRPr="000A16BC" w:rsidRDefault="000A16BC" w:rsidP="000A16BC">
            <w:pPr>
              <w:autoSpaceDE/>
              <w:autoSpaceDN/>
              <w:jc w:val="right"/>
              <w:rPr>
                <w:b/>
                <w:bCs/>
                <w:color w:val="0000FF"/>
                <w:lang w:eastAsia="et-EE"/>
              </w:rPr>
            </w:pPr>
            <w:r w:rsidRPr="000A16BC">
              <w:rPr>
                <w:b/>
                <w:bCs/>
                <w:color w:val="0000FF"/>
                <w:lang w:eastAsia="et-EE"/>
              </w:rPr>
              <w:t>700 000</w:t>
            </w:r>
          </w:p>
        </w:tc>
        <w:tc>
          <w:tcPr>
            <w:tcW w:w="1167" w:type="dxa"/>
            <w:tcBorders>
              <w:top w:val="nil"/>
              <w:left w:val="nil"/>
              <w:bottom w:val="single" w:sz="8" w:space="0" w:color="95B3D7"/>
              <w:right w:val="single" w:sz="8" w:space="0" w:color="95B3D7"/>
            </w:tcBorders>
            <w:shd w:val="clear" w:color="000000" w:fill="DBE5F1"/>
            <w:noWrap/>
            <w:vAlign w:val="center"/>
            <w:hideMark/>
          </w:tcPr>
          <w:p w14:paraId="6AD57631" w14:textId="77777777" w:rsidR="000A16BC" w:rsidRPr="000A16BC" w:rsidRDefault="000A16BC" w:rsidP="000A16BC">
            <w:pPr>
              <w:autoSpaceDE/>
              <w:autoSpaceDN/>
              <w:jc w:val="right"/>
              <w:rPr>
                <w:b/>
                <w:bCs/>
                <w:color w:val="000000"/>
                <w:lang w:eastAsia="et-EE"/>
              </w:rPr>
            </w:pPr>
            <w:r w:rsidRPr="000A16BC">
              <w:rPr>
                <w:b/>
                <w:bCs/>
                <w:color w:val="000000"/>
                <w:lang w:eastAsia="et-EE"/>
              </w:rPr>
              <w:t>707 191</w:t>
            </w:r>
          </w:p>
        </w:tc>
      </w:tr>
      <w:tr w:rsidR="000A16BC" w:rsidRPr="000A16BC" w14:paraId="408F50C9"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75870C2A" w14:textId="77777777" w:rsidR="000A16BC" w:rsidRPr="000A16BC" w:rsidRDefault="000A16BC" w:rsidP="000A16BC">
            <w:pPr>
              <w:autoSpaceDE/>
              <w:autoSpaceDN/>
              <w:jc w:val="right"/>
              <w:rPr>
                <w:color w:val="000000"/>
                <w:lang w:eastAsia="et-EE"/>
              </w:rPr>
            </w:pPr>
            <w:r w:rsidRPr="000A16BC">
              <w:rPr>
                <w:color w:val="000000"/>
                <w:lang w:eastAsia="et-EE"/>
              </w:rPr>
              <w:t>2585</w:t>
            </w:r>
          </w:p>
        </w:tc>
        <w:tc>
          <w:tcPr>
            <w:tcW w:w="3376" w:type="dxa"/>
            <w:tcBorders>
              <w:top w:val="nil"/>
              <w:left w:val="nil"/>
              <w:bottom w:val="single" w:sz="8" w:space="0" w:color="95B3D7"/>
              <w:right w:val="single" w:sz="8" w:space="0" w:color="95B3D7"/>
            </w:tcBorders>
            <w:shd w:val="clear" w:color="auto" w:fill="auto"/>
            <w:noWrap/>
            <w:vAlign w:val="center"/>
            <w:hideMark/>
          </w:tcPr>
          <w:p w14:paraId="58EAAA3B" w14:textId="77777777" w:rsidR="000A16BC" w:rsidRPr="000A16BC" w:rsidRDefault="000A16BC" w:rsidP="000A16BC">
            <w:pPr>
              <w:autoSpaceDE/>
              <w:autoSpaceDN/>
              <w:rPr>
                <w:color w:val="000000"/>
                <w:lang w:eastAsia="et-EE"/>
              </w:rPr>
            </w:pPr>
            <w:r w:rsidRPr="000A16BC">
              <w:rPr>
                <w:color w:val="000000"/>
                <w:lang w:eastAsia="et-EE"/>
              </w:rPr>
              <w:t>Kohust</w:t>
            </w:r>
            <w:r>
              <w:rPr>
                <w:color w:val="000000"/>
                <w:lang w:eastAsia="et-EE"/>
              </w:rPr>
              <w:t>i</w:t>
            </w:r>
            <w:r w:rsidRPr="000A16BC">
              <w:rPr>
                <w:color w:val="000000"/>
                <w:lang w:eastAsia="et-EE"/>
              </w:rPr>
              <w:t>ste võtmine</w:t>
            </w:r>
          </w:p>
        </w:tc>
        <w:tc>
          <w:tcPr>
            <w:tcW w:w="1079" w:type="dxa"/>
            <w:tcBorders>
              <w:top w:val="nil"/>
              <w:left w:val="nil"/>
              <w:bottom w:val="single" w:sz="8" w:space="0" w:color="95B3D7"/>
              <w:right w:val="single" w:sz="8" w:space="0" w:color="95B3D7"/>
            </w:tcBorders>
            <w:shd w:val="clear" w:color="auto" w:fill="auto"/>
            <w:noWrap/>
            <w:vAlign w:val="center"/>
            <w:hideMark/>
          </w:tcPr>
          <w:p w14:paraId="3D9186C1" w14:textId="77777777" w:rsidR="000A16BC" w:rsidRPr="000A16BC" w:rsidRDefault="000A16BC" w:rsidP="000A16BC">
            <w:pPr>
              <w:autoSpaceDE/>
              <w:autoSpaceDN/>
              <w:jc w:val="right"/>
              <w:rPr>
                <w:color w:val="000000"/>
                <w:lang w:eastAsia="et-EE"/>
              </w:rPr>
            </w:pPr>
            <w:r w:rsidRPr="000A16BC">
              <w:rPr>
                <w:color w:val="000000"/>
                <w:lang w:eastAsia="et-EE"/>
              </w:rPr>
              <w:t>1 600 916</w:t>
            </w:r>
          </w:p>
        </w:tc>
        <w:tc>
          <w:tcPr>
            <w:tcW w:w="1029" w:type="dxa"/>
            <w:tcBorders>
              <w:top w:val="nil"/>
              <w:left w:val="nil"/>
              <w:bottom w:val="single" w:sz="8" w:space="0" w:color="95B3D7"/>
              <w:right w:val="single" w:sz="8" w:space="0" w:color="95B3D7"/>
            </w:tcBorders>
            <w:shd w:val="clear" w:color="auto" w:fill="auto"/>
            <w:noWrap/>
            <w:vAlign w:val="center"/>
            <w:hideMark/>
          </w:tcPr>
          <w:p w14:paraId="12EB747B"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6DE04868" w14:textId="77777777" w:rsidR="000A16BC" w:rsidRPr="000A16BC" w:rsidRDefault="000A16BC" w:rsidP="000A16BC">
            <w:pPr>
              <w:autoSpaceDE/>
              <w:autoSpaceDN/>
              <w:jc w:val="right"/>
              <w:rPr>
                <w:color w:val="0000FF"/>
                <w:lang w:eastAsia="et-EE"/>
              </w:rPr>
            </w:pPr>
            <w:r w:rsidRPr="000A16BC">
              <w:rPr>
                <w:color w:val="0000FF"/>
                <w:lang w:eastAsia="et-EE"/>
              </w:rPr>
              <w:t>700 000</w:t>
            </w:r>
          </w:p>
        </w:tc>
        <w:tc>
          <w:tcPr>
            <w:tcW w:w="1167" w:type="dxa"/>
            <w:tcBorders>
              <w:top w:val="nil"/>
              <w:left w:val="nil"/>
              <w:bottom w:val="single" w:sz="8" w:space="0" w:color="95B3D7"/>
              <w:right w:val="single" w:sz="8" w:space="0" w:color="95B3D7"/>
            </w:tcBorders>
            <w:shd w:val="clear" w:color="auto" w:fill="auto"/>
            <w:noWrap/>
            <w:vAlign w:val="center"/>
            <w:hideMark/>
          </w:tcPr>
          <w:p w14:paraId="5046A0B0" w14:textId="77777777" w:rsidR="000A16BC" w:rsidRPr="000A16BC" w:rsidRDefault="000A16BC" w:rsidP="000A16BC">
            <w:pPr>
              <w:autoSpaceDE/>
              <w:autoSpaceDN/>
              <w:jc w:val="right"/>
              <w:rPr>
                <w:color w:val="000000"/>
                <w:lang w:eastAsia="et-EE"/>
              </w:rPr>
            </w:pPr>
            <w:r w:rsidRPr="000A16BC">
              <w:rPr>
                <w:color w:val="000000"/>
                <w:lang w:eastAsia="et-EE"/>
              </w:rPr>
              <w:t>2 300 916</w:t>
            </w:r>
          </w:p>
        </w:tc>
      </w:tr>
      <w:tr w:rsidR="000A16BC" w:rsidRPr="000A16BC" w14:paraId="758DE4F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51B087C" w14:textId="77777777" w:rsidR="000A16BC" w:rsidRPr="000A16BC" w:rsidRDefault="000A16BC" w:rsidP="000A16BC">
            <w:pPr>
              <w:autoSpaceDE/>
              <w:autoSpaceDN/>
              <w:jc w:val="right"/>
              <w:rPr>
                <w:color w:val="000000"/>
                <w:lang w:eastAsia="et-EE"/>
              </w:rPr>
            </w:pPr>
            <w:r w:rsidRPr="000A16BC">
              <w:rPr>
                <w:color w:val="000000"/>
                <w:lang w:eastAsia="et-EE"/>
              </w:rPr>
              <w:t>2586</w:t>
            </w:r>
          </w:p>
        </w:tc>
        <w:tc>
          <w:tcPr>
            <w:tcW w:w="3376" w:type="dxa"/>
            <w:tcBorders>
              <w:top w:val="nil"/>
              <w:left w:val="nil"/>
              <w:bottom w:val="single" w:sz="8" w:space="0" w:color="95B3D7"/>
              <w:right w:val="single" w:sz="8" w:space="0" w:color="95B3D7"/>
            </w:tcBorders>
            <w:shd w:val="clear" w:color="auto" w:fill="auto"/>
            <w:noWrap/>
            <w:vAlign w:val="center"/>
            <w:hideMark/>
          </w:tcPr>
          <w:p w14:paraId="0921523E" w14:textId="77777777" w:rsidR="000A16BC" w:rsidRPr="000A16BC" w:rsidRDefault="000A16BC" w:rsidP="000A16BC">
            <w:pPr>
              <w:autoSpaceDE/>
              <w:autoSpaceDN/>
              <w:rPr>
                <w:color w:val="000000"/>
                <w:lang w:eastAsia="et-EE"/>
              </w:rPr>
            </w:pPr>
            <w:r w:rsidRPr="000A16BC">
              <w:rPr>
                <w:color w:val="000000"/>
                <w:lang w:eastAsia="et-EE"/>
              </w:rPr>
              <w:t>Kohust</w:t>
            </w:r>
            <w:r>
              <w:rPr>
                <w:color w:val="000000"/>
                <w:lang w:eastAsia="et-EE"/>
              </w:rPr>
              <w:t>i</w:t>
            </w:r>
            <w:r w:rsidRPr="000A16BC">
              <w:rPr>
                <w:color w:val="000000"/>
                <w:lang w:eastAsia="et-EE"/>
              </w:rPr>
              <w:t>ste tasumine</w:t>
            </w:r>
          </w:p>
        </w:tc>
        <w:tc>
          <w:tcPr>
            <w:tcW w:w="1079" w:type="dxa"/>
            <w:tcBorders>
              <w:top w:val="nil"/>
              <w:left w:val="nil"/>
              <w:bottom w:val="single" w:sz="8" w:space="0" w:color="95B3D7"/>
              <w:right w:val="single" w:sz="8" w:space="0" w:color="95B3D7"/>
            </w:tcBorders>
            <w:shd w:val="clear" w:color="auto" w:fill="auto"/>
            <w:noWrap/>
            <w:vAlign w:val="center"/>
            <w:hideMark/>
          </w:tcPr>
          <w:p w14:paraId="5E5CDC27" w14:textId="77777777" w:rsidR="000A16BC" w:rsidRPr="000A16BC" w:rsidRDefault="000A16BC" w:rsidP="000A16BC">
            <w:pPr>
              <w:autoSpaceDE/>
              <w:autoSpaceDN/>
              <w:jc w:val="right"/>
              <w:rPr>
                <w:color w:val="000000"/>
                <w:lang w:eastAsia="et-EE"/>
              </w:rPr>
            </w:pPr>
            <w:r w:rsidRPr="000A16BC">
              <w:rPr>
                <w:color w:val="000000"/>
                <w:lang w:eastAsia="et-EE"/>
              </w:rPr>
              <w:t>-1 593 725</w:t>
            </w:r>
          </w:p>
        </w:tc>
        <w:tc>
          <w:tcPr>
            <w:tcW w:w="1029" w:type="dxa"/>
            <w:tcBorders>
              <w:top w:val="nil"/>
              <w:left w:val="nil"/>
              <w:bottom w:val="single" w:sz="8" w:space="0" w:color="95B3D7"/>
              <w:right w:val="single" w:sz="8" w:space="0" w:color="95B3D7"/>
            </w:tcBorders>
            <w:shd w:val="clear" w:color="auto" w:fill="auto"/>
            <w:noWrap/>
            <w:vAlign w:val="center"/>
            <w:hideMark/>
          </w:tcPr>
          <w:p w14:paraId="2B76B6E2" w14:textId="77777777" w:rsidR="000A16BC" w:rsidRPr="000A16BC" w:rsidRDefault="000A16BC" w:rsidP="000A16BC">
            <w:pPr>
              <w:autoSpaceDE/>
              <w:autoSpaceDN/>
              <w:jc w:val="right"/>
              <w:rPr>
                <w:color w:val="000000"/>
                <w:lang w:eastAsia="et-EE"/>
              </w:rPr>
            </w:pPr>
            <w:r w:rsidRPr="000A16BC">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0452D977" w14:textId="77777777" w:rsidR="000A16BC" w:rsidRPr="000A16BC" w:rsidRDefault="000A16BC" w:rsidP="000A16BC">
            <w:pPr>
              <w:autoSpaceDE/>
              <w:autoSpaceDN/>
              <w:jc w:val="right"/>
              <w:rPr>
                <w:color w:val="0000FF"/>
                <w:lang w:eastAsia="et-EE"/>
              </w:rPr>
            </w:pPr>
            <w:r w:rsidRPr="000A16BC">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96D6A24" w14:textId="77777777" w:rsidR="000A16BC" w:rsidRPr="000A16BC" w:rsidRDefault="000A16BC" w:rsidP="000A16BC">
            <w:pPr>
              <w:autoSpaceDE/>
              <w:autoSpaceDN/>
              <w:jc w:val="right"/>
              <w:rPr>
                <w:color w:val="000000"/>
                <w:lang w:eastAsia="et-EE"/>
              </w:rPr>
            </w:pPr>
            <w:r w:rsidRPr="000A16BC">
              <w:rPr>
                <w:color w:val="000000"/>
                <w:lang w:eastAsia="et-EE"/>
              </w:rPr>
              <w:t>-1 593 725</w:t>
            </w:r>
          </w:p>
        </w:tc>
      </w:tr>
      <w:tr w:rsidR="000A16BC" w:rsidRPr="000A16BC" w14:paraId="64E4AD09"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F956AD6"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023079E0" w14:textId="77777777" w:rsidR="000A16BC" w:rsidRPr="000A16BC" w:rsidRDefault="000A16BC" w:rsidP="000A16BC">
            <w:pPr>
              <w:autoSpaceDE/>
              <w:autoSpaceDN/>
              <w:rPr>
                <w:color w:val="000000"/>
                <w:lang w:eastAsia="et-EE"/>
              </w:rPr>
            </w:pPr>
            <w:r w:rsidRPr="000A16BC">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18C02998"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1F086DEF" w14:textId="77777777" w:rsidR="000A16BC" w:rsidRPr="000A16BC" w:rsidRDefault="000A16BC" w:rsidP="000A16BC">
            <w:pPr>
              <w:autoSpaceDE/>
              <w:autoSpaceDN/>
              <w:jc w:val="right"/>
              <w:rPr>
                <w:color w:val="000000"/>
                <w:lang w:eastAsia="et-EE"/>
              </w:rPr>
            </w:pPr>
            <w:r w:rsidRPr="000A16BC">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216E3FC5" w14:textId="77777777" w:rsidR="000A16BC" w:rsidRPr="000A16BC"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1D912928" w14:textId="77777777" w:rsidR="000A16BC" w:rsidRPr="000A16BC" w:rsidRDefault="000A16BC" w:rsidP="000A16BC">
            <w:pPr>
              <w:autoSpaceDE/>
              <w:autoSpaceDN/>
              <w:jc w:val="right"/>
              <w:rPr>
                <w:color w:val="000000"/>
                <w:lang w:eastAsia="et-EE"/>
              </w:rPr>
            </w:pPr>
          </w:p>
        </w:tc>
      </w:tr>
      <w:tr w:rsidR="000A16BC" w:rsidRPr="000A16BC" w14:paraId="324AC60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33CF1361" w14:textId="77777777" w:rsidR="000A16BC" w:rsidRPr="000A16BC" w:rsidRDefault="000A16BC" w:rsidP="000A16BC">
            <w:pPr>
              <w:autoSpaceDE/>
              <w:autoSpaceDN/>
              <w:jc w:val="right"/>
              <w:rPr>
                <w:b/>
                <w:color w:val="000000"/>
                <w:lang w:eastAsia="et-EE"/>
              </w:rPr>
            </w:pPr>
            <w:r w:rsidRPr="000A16BC">
              <w:rPr>
                <w:b/>
                <w:color w:val="000000"/>
                <w:lang w:eastAsia="et-EE"/>
              </w:rPr>
              <w:t>1001</w:t>
            </w:r>
          </w:p>
        </w:tc>
        <w:tc>
          <w:tcPr>
            <w:tcW w:w="3376" w:type="dxa"/>
            <w:tcBorders>
              <w:top w:val="nil"/>
              <w:left w:val="nil"/>
              <w:bottom w:val="single" w:sz="8" w:space="0" w:color="95B3D7"/>
              <w:right w:val="single" w:sz="8" w:space="0" w:color="95B3D7"/>
            </w:tcBorders>
            <w:shd w:val="clear" w:color="000000" w:fill="DBE5F1"/>
            <w:vAlign w:val="center"/>
            <w:hideMark/>
          </w:tcPr>
          <w:p w14:paraId="2A27334D" w14:textId="77777777" w:rsidR="000A16BC" w:rsidRPr="000A16BC" w:rsidRDefault="000A16BC" w:rsidP="000A16BC">
            <w:pPr>
              <w:autoSpaceDE/>
              <w:autoSpaceDN/>
              <w:rPr>
                <w:b/>
                <w:bCs/>
                <w:color w:val="000000"/>
                <w:lang w:eastAsia="et-EE"/>
              </w:rPr>
            </w:pPr>
            <w:r w:rsidRPr="000A16BC">
              <w:rPr>
                <w:b/>
                <w:bCs/>
                <w:color w:val="000000"/>
                <w:lang w:eastAsia="et-EE"/>
              </w:rPr>
              <w:t>Likviidsete varade muutus</w:t>
            </w:r>
          </w:p>
        </w:tc>
        <w:tc>
          <w:tcPr>
            <w:tcW w:w="1079" w:type="dxa"/>
            <w:tcBorders>
              <w:top w:val="nil"/>
              <w:left w:val="nil"/>
              <w:bottom w:val="single" w:sz="8" w:space="0" w:color="95B3D7"/>
              <w:right w:val="single" w:sz="8" w:space="0" w:color="95B3D7"/>
            </w:tcBorders>
            <w:shd w:val="clear" w:color="000000" w:fill="DBE5F1"/>
            <w:noWrap/>
            <w:vAlign w:val="center"/>
            <w:hideMark/>
          </w:tcPr>
          <w:p w14:paraId="3CE7DA41" w14:textId="77777777" w:rsidR="000A16BC" w:rsidRPr="000A16BC" w:rsidRDefault="000A16BC" w:rsidP="000A16BC">
            <w:pPr>
              <w:autoSpaceDE/>
              <w:autoSpaceDN/>
              <w:jc w:val="right"/>
              <w:rPr>
                <w:b/>
                <w:bCs/>
                <w:color w:val="000000"/>
                <w:lang w:eastAsia="et-EE"/>
              </w:rPr>
            </w:pPr>
            <w:r w:rsidRPr="000A16BC">
              <w:rPr>
                <w:b/>
                <w:bCs/>
                <w:color w:val="000000"/>
                <w:lang w:eastAsia="et-EE"/>
              </w:rPr>
              <w:t>-2 946 830</w:t>
            </w:r>
          </w:p>
        </w:tc>
        <w:tc>
          <w:tcPr>
            <w:tcW w:w="1029" w:type="dxa"/>
            <w:tcBorders>
              <w:top w:val="nil"/>
              <w:left w:val="nil"/>
              <w:bottom w:val="single" w:sz="8" w:space="0" w:color="95B3D7"/>
              <w:right w:val="single" w:sz="8" w:space="0" w:color="95B3D7"/>
            </w:tcBorders>
            <w:shd w:val="clear" w:color="000000" w:fill="DBE5F1"/>
            <w:noWrap/>
            <w:vAlign w:val="center"/>
            <w:hideMark/>
          </w:tcPr>
          <w:p w14:paraId="25ACBBD1"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6EAE1059" w14:textId="77777777" w:rsidR="000A16BC" w:rsidRPr="000A16BC" w:rsidRDefault="000A16BC" w:rsidP="000A16BC">
            <w:pPr>
              <w:autoSpaceDE/>
              <w:autoSpaceDN/>
              <w:jc w:val="right"/>
              <w:rPr>
                <w:b/>
                <w:bCs/>
                <w:color w:val="0000FF"/>
                <w:lang w:eastAsia="et-EE"/>
              </w:rPr>
            </w:pPr>
            <w:r w:rsidRPr="000A16BC">
              <w:rPr>
                <w:b/>
                <w:bCs/>
                <w:color w:val="0000FF"/>
                <w:lang w:eastAsia="et-EE"/>
              </w:rPr>
              <w:t>685 578</w:t>
            </w:r>
          </w:p>
        </w:tc>
        <w:tc>
          <w:tcPr>
            <w:tcW w:w="1167" w:type="dxa"/>
            <w:tcBorders>
              <w:top w:val="nil"/>
              <w:left w:val="nil"/>
              <w:bottom w:val="single" w:sz="8" w:space="0" w:color="95B3D7"/>
              <w:right w:val="single" w:sz="8" w:space="0" w:color="95B3D7"/>
            </w:tcBorders>
            <w:shd w:val="clear" w:color="000000" w:fill="DBE5F1"/>
            <w:noWrap/>
            <w:vAlign w:val="center"/>
            <w:hideMark/>
          </w:tcPr>
          <w:p w14:paraId="26B614DA" w14:textId="77777777" w:rsidR="000A16BC" w:rsidRPr="000A16BC" w:rsidRDefault="000A16BC" w:rsidP="000A16BC">
            <w:pPr>
              <w:autoSpaceDE/>
              <w:autoSpaceDN/>
              <w:jc w:val="right"/>
              <w:rPr>
                <w:b/>
                <w:bCs/>
                <w:color w:val="000000"/>
                <w:lang w:eastAsia="et-EE"/>
              </w:rPr>
            </w:pPr>
            <w:r w:rsidRPr="000A16BC">
              <w:rPr>
                <w:b/>
                <w:bCs/>
                <w:color w:val="000000"/>
                <w:lang w:eastAsia="et-EE"/>
              </w:rPr>
              <w:t>-2 261 252</w:t>
            </w:r>
          </w:p>
        </w:tc>
      </w:tr>
      <w:tr w:rsidR="000A16BC" w:rsidRPr="000A16BC" w14:paraId="531694C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799C351C"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000000" w:fill="DBE5F1"/>
            <w:vAlign w:val="center"/>
            <w:hideMark/>
          </w:tcPr>
          <w:p w14:paraId="78AE7E50" w14:textId="77777777" w:rsidR="000A16BC" w:rsidRPr="000A16BC" w:rsidRDefault="000A16BC" w:rsidP="000A16BC">
            <w:pPr>
              <w:autoSpaceDE/>
              <w:autoSpaceDN/>
              <w:rPr>
                <w:b/>
                <w:bCs/>
                <w:color w:val="000000"/>
                <w:lang w:eastAsia="et-EE"/>
              </w:rPr>
            </w:pPr>
            <w:r w:rsidRPr="000A16BC">
              <w:rPr>
                <w:b/>
                <w:bCs/>
                <w:color w:val="000000"/>
                <w:lang w:eastAsia="et-EE"/>
              </w:rPr>
              <w:t>Nõuete ja kohustuste saldo muutus</w:t>
            </w:r>
          </w:p>
        </w:tc>
        <w:tc>
          <w:tcPr>
            <w:tcW w:w="1079" w:type="dxa"/>
            <w:tcBorders>
              <w:top w:val="nil"/>
              <w:left w:val="nil"/>
              <w:bottom w:val="single" w:sz="8" w:space="0" w:color="95B3D7"/>
              <w:right w:val="single" w:sz="8" w:space="0" w:color="95B3D7"/>
            </w:tcBorders>
            <w:shd w:val="clear" w:color="000000" w:fill="DBE5F1"/>
            <w:noWrap/>
            <w:vAlign w:val="center"/>
            <w:hideMark/>
          </w:tcPr>
          <w:p w14:paraId="5930A8BD"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029" w:type="dxa"/>
            <w:tcBorders>
              <w:top w:val="nil"/>
              <w:left w:val="nil"/>
              <w:bottom w:val="single" w:sz="8" w:space="0" w:color="95B3D7"/>
              <w:right w:val="single" w:sz="8" w:space="0" w:color="95B3D7"/>
            </w:tcBorders>
            <w:shd w:val="clear" w:color="000000" w:fill="DBE5F1"/>
            <w:noWrap/>
            <w:vAlign w:val="center"/>
            <w:hideMark/>
          </w:tcPr>
          <w:p w14:paraId="3AC6473B"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63A783D7" w14:textId="77777777" w:rsidR="000A16BC" w:rsidRPr="000A16BC" w:rsidRDefault="000A16BC" w:rsidP="000A16BC">
            <w:pPr>
              <w:autoSpaceDE/>
              <w:autoSpaceDN/>
              <w:jc w:val="right"/>
              <w:rPr>
                <w:b/>
                <w:bCs/>
                <w:color w:val="0000FF"/>
                <w:lang w:eastAsia="et-EE"/>
              </w:rPr>
            </w:pPr>
            <w:r w:rsidRPr="000A16BC">
              <w:rPr>
                <w:b/>
                <w:bCs/>
                <w:color w:val="0000FF"/>
                <w:lang w:eastAsia="et-EE"/>
              </w:rPr>
              <w:t>473 985</w:t>
            </w:r>
          </w:p>
        </w:tc>
        <w:tc>
          <w:tcPr>
            <w:tcW w:w="1167" w:type="dxa"/>
            <w:tcBorders>
              <w:top w:val="nil"/>
              <w:left w:val="nil"/>
              <w:bottom w:val="single" w:sz="8" w:space="0" w:color="95B3D7"/>
              <w:right w:val="single" w:sz="8" w:space="0" w:color="95B3D7"/>
            </w:tcBorders>
            <w:shd w:val="clear" w:color="000000" w:fill="DBE5F1"/>
            <w:noWrap/>
            <w:vAlign w:val="center"/>
            <w:hideMark/>
          </w:tcPr>
          <w:p w14:paraId="2C79AE0B" w14:textId="77777777" w:rsidR="000A16BC" w:rsidRPr="000A16BC" w:rsidRDefault="000A16BC" w:rsidP="000A16BC">
            <w:pPr>
              <w:autoSpaceDE/>
              <w:autoSpaceDN/>
              <w:jc w:val="right"/>
              <w:rPr>
                <w:b/>
                <w:bCs/>
                <w:color w:val="000000"/>
                <w:lang w:eastAsia="et-EE"/>
              </w:rPr>
            </w:pPr>
            <w:r w:rsidRPr="000A16BC">
              <w:rPr>
                <w:b/>
                <w:bCs/>
                <w:color w:val="000000"/>
                <w:lang w:eastAsia="et-EE"/>
              </w:rPr>
              <w:t>473 985</w:t>
            </w:r>
          </w:p>
        </w:tc>
      </w:tr>
      <w:tr w:rsidR="000A16BC" w:rsidRPr="000A16BC" w14:paraId="6C7612A7"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2456FD73"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3845E61E" w14:textId="77777777" w:rsidR="000A16BC" w:rsidRPr="000A16BC" w:rsidRDefault="000A16BC" w:rsidP="000A16BC">
            <w:pPr>
              <w:autoSpaceDE/>
              <w:autoSpaceDN/>
              <w:rPr>
                <w:color w:val="000000"/>
                <w:lang w:eastAsia="et-EE"/>
              </w:rPr>
            </w:pPr>
            <w:r w:rsidRPr="000A16BC">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6C99CF5C" w14:textId="77777777" w:rsidR="000A16BC" w:rsidRPr="000A16BC" w:rsidRDefault="000A16BC" w:rsidP="000A16BC">
            <w:pPr>
              <w:autoSpaceDE/>
              <w:autoSpaceDN/>
              <w:rPr>
                <w:color w:val="000000"/>
                <w:lang w:eastAsia="et-EE"/>
              </w:rPr>
            </w:pPr>
            <w:r w:rsidRPr="000A16BC">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63B4DAAE" w14:textId="77777777" w:rsidR="000A16BC" w:rsidRPr="000A16BC" w:rsidRDefault="000A16BC" w:rsidP="000A16BC">
            <w:pPr>
              <w:autoSpaceDE/>
              <w:autoSpaceDN/>
              <w:rPr>
                <w:color w:val="000000"/>
                <w:lang w:eastAsia="et-EE"/>
              </w:rPr>
            </w:pPr>
            <w:r w:rsidRPr="000A16BC">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hideMark/>
          </w:tcPr>
          <w:p w14:paraId="2C363288" w14:textId="77777777" w:rsidR="000A16BC" w:rsidRPr="000A16BC" w:rsidRDefault="000A16BC" w:rsidP="000A16BC">
            <w:pPr>
              <w:autoSpaceDE/>
              <w:autoSpaceDN/>
              <w:rPr>
                <w:color w:val="0000FF"/>
                <w:lang w:eastAsia="et-EE"/>
              </w:rPr>
            </w:pPr>
            <w:r w:rsidRPr="000A16BC">
              <w:rPr>
                <w:color w:val="0000FF"/>
                <w:lang w:eastAsia="et-EE"/>
              </w:rPr>
              <w:t> </w:t>
            </w:r>
          </w:p>
        </w:tc>
        <w:tc>
          <w:tcPr>
            <w:tcW w:w="1167" w:type="dxa"/>
            <w:tcBorders>
              <w:top w:val="nil"/>
              <w:left w:val="nil"/>
              <w:bottom w:val="single" w:sz="8" w:space="0" w:color="95B3D7"/>
              <w:right w:val="single" w:sz="8" w:space="0" w:color="95B3D7"/>
            </w:tcBorders>
            <w:shd w:val="clear" w:color="auto" w:fill="auto"/>
            <w:noWrap/>
            <w:vAlign w:val="center"/>
            <w:hideMark/>
          </w:tcPr>
          <w:p w14:paraId="363D65C5" w14:textId="77777777" w:rsidR="000A16BC" w:rsidRPr="000A16BC" w:rsidRDefault="000A16BC" w:rsidP="000A16BC">
            <w:pPr>
              <w:autoSpaceDE/>
              <w:autoSpaceDN/>
              <w:rPr>
                <w:color w:val="000000"/>
                <w:lang w:eastAsia="et-EE"/>
              </w:rPr>
            </w:pPr>
            <w:r w:rsidRPr="000A16BC">
              <w:rPr>
                <w:color w:val="000000"/>
                <w:lang w:eastAsia="et-EE"/>
              </w:rPr>
              <w:t> </w:t>
            </w:r>
          </w:p>
        </w:tc>
      </w:tr>
      <w:tr w:rsidR="000A16BC" w:rsidRPr="000A16BC" w14:paraId="44CF2B6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08B67394"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5A7C9F40" w14:textId="77777777" w:rsidR="000A16BC" w:rsidRPr="000A16BC" w:rsidRDefault="000A16BC" w:rsidP="000A16BC">
            <w:pPr>
              <w:autoSpaceDE/>
              <w:autoSpaceDN/>
              <w:rPr>
                <w:b/>
                <w:bCs/>
                <w:color w:val="000000"/>
                <w:lang w:eastAsia="et-EE"/>
              </w:rPr>
            </w:pPr>
            <w:r w:rsidRPr="000A16BC">
              <w:rPr>
                <w:b/>
                <w:bCs/>
                <w:color w:val="000000"/>
                <w:lang w:eastAsia="et-EE"/>
              </w:rPr>
              <w:t xml:space="preserve">Eelarve tulude maht kokku </w:t>
            </w:r>
          </w:p>
        </w:tc>
        <w:tc>
          <w:tcPr>
            <w:tcW w:w="1079" w:type="dxa"/>
            <w:tcBorders>
              <w:top w:val="nil"/>
              <w:left w:val="nil"/>
              <w:bottom w:val="single" w:sz="8" w:space="0" w:color="95B3D7"/>
              <w:right w:val="single" w:sz="8" w:space="0" w:color="95B3D7"/>
            </w:tcBorders>
            <w:shd w:val="clear" w:color="000000" w:fill="DBE5F1"/>
            <w:noWrap/>
            <w:vAlign w:val="center"/>
            <w:hideMark/>
          </w:tcPr>
          <w:p w14:paraId="79F633B6" w14:textId="77777777" w:rsidR="000A16BC" w:rsidRPr="000A16BC" w:rsidRDefault="000A16BC" w:rsidP="000A16BC">
            <w:pPr>
              <w:autoSpaceDE/>
              <w:autoSpaceDN/>
              <w:jc w:val="right"/>
              <w:rPr>
                <w:b/>
                <w:bCs/>
                <w:color w:val="000000"/>
                <w:lang w:eastAsia="et-EE"/>
              </w:rPr>
            </w:pPr>
            <w:r w:rsidRPr="000A16BC">
              <w:rPr>
                <w:b/>
                <w:bCs/>
                <w:color w:val="000000"/>
                <w:lang w:eastAsia="et-EE"/>
              </w:rPr>
              <w:t>32 080 544</w:t>
            </w:r>
          </w:p>
        </w:tc>
        <w:tc>
          <w:tcPr>
            <w:tcW w:w="1029" w:type="dxa"/>
            <w:tcBorders>
              <w:top w:val="nil"/>
              <w:left w:val="nil"/>
              <w:bottom w:val="single" w:sz="8" w:space="0" w:color="95B3D7"/>
              <w:right w:val="single" w:sz="8" w:space="0" w:color="95B3D7"/>
            </w:tcBorders>
            <w:shd w:val="clear" w:color="000000" w:fill="DBE5F1"/>
            <w:noWrap/>
            <w:vAlign w:val="center"/>
            <w:hideMark/>
          </w:tcPr>
          <w:p w14:paraId="752AC8AC"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05615C8F" w14:textId="77777777" w:rsidR="000A16BC" w:rsidRPr="000A16BC" w:rsidRDefault="000A16BC" w:rsidP="000A16BC">
            <w:pPr>
              <w:autoSpaceDE/>
              <w:autoSpaceDN/>
              <w:jc w:val="right"/>
              <w:rPr>
                <w:b/>
                <w:bCs/>
                <w:color w:val="0000FF"/>
                <w:lang w:eastAsia="et-EE"/>
              </w:rPr>
            </w:pPr>
            <w:r w:rsidRPr="000A16BC">
              <w:rPr>
                <w:b/>
                <w:bCs/>
                <w:color w:val="0000FF"/>
                <w:lang w:eastAsia="et-EE"/>
              </w:rPr>
              <w:t>1 487 092</w:t>
            </w:r>
          </w:p>
        </w:tc>
        <w:tc>
          <w:tcPr>
            <w:tcW w:w="1167" w:type="dxa"/>
            <w:tcBorders>
              <w:top w:val="nil"/>
              <w:left w:val="nil"/>
              <w:bottom w:val="single" w:sz="8" w:space="0" w:color="95B3D7"/>
              <w:right w:val="single" w:sz="8" w:space="0" w:color="95B3D7"/>
            </w:tcBorders>
            <w:shd w:val="clear" w:color="000000" w:fill="DBE5F1"/>
            <w:noWrap/>
            <w:vAlign w:val="center"/>
            <w:hideMark/>
          </w:tcPr>
          <w:p w14:paraId="032886FC" w14:textId="77777777" w:rsidR="000A16BC" w:rsidRPr="000A16BC" w:rsidRDefault="000A16BC" w:rsidP="000A16BC">
            <w:pPr>
              <w:autoSpaceDE/>
              <w:autoSpaceDN/>
              <w:jc w:val="right"/>
              <w:rPr>
                <w:b/>
                <w:bCs/>
                <w:color w:val="000000"/>
                <w:lang w:eastAsia="et-EE"/>
              </w:rPr>
            </w:pPr>
            <w:r w:rsidRPr="000A16BC">
              <w:rPr>
                <w:b/>
                <w:bCs/>
                <w:color w:val="000000"/>
                <w:lang w:eastAsia="et-EE"/>
              </w:rPr>
              <w:t>33 567 636</w:t>
            </w:r>
          </w:p>
        </w:tc>
      </w:tr>
      <w:tr w:rsidR="000A16BC" w:rsidRPr="000A16BC" w14:paraId="1178218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5AC07DDC" w14:textId="77777777" w:rsidR="000A16BC" w:rsidRPr="000A16BC" w:rsidRDefault="000A16BC" w:rsidP="000A16BC">
            <w:pPr>
              <w:autoSpaceDE/>
              <w:autoSpaceDN/>
              <w:rPr>
                <w:color w:val="000000"/>
                <w:lang w:eastAsia="et-EE"/>
              </w:rPr>
            </w:pPr>
            <w:r w:rsidRPr="000A16BC">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25A94C4C" w14:textId="77777777" w:rsidR="000A16BC" w:rsidRPr="000A16BC" w:rsidRDefault="000A16BC" w:rsidP="000A16BC">
            <w:pPr>
              <w:autoSpaceDE/>
              <w:autoSpaceDN/>
              <w:rPr>
                <w:b/>
                <w:bCs/>
                <w:color w:val="000000"/>
                <w:lang w:eastAsia="et-EE"/>
              </w:rPr>
            </w:pPr>
            <w:r w:rsidRPr="000A16BC">
              <w:rPr>
                <w:b/>
                <w:bCs/>
                <w:color w:val="000000"/>
                <w:lang w:eastAsia="et-EE"/>
              </w:rPr>
              <w:t>Eelarve kulude maht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6AE0BE3F" w14:textId="77777777" w:rsidR="000A16BC" w:rsidRPr="000A16BC" w:rsidRDefault="000A16BC" w:rsidP="000A16BC">
            <w:pPr>
              <w:autoSpaceDE/>
              <w:autoSpaceDN/>
              <w:jc w:val="right"/>
              <w:rPr>
                <w:b/>
                <w:bCs/>
                <w:color w:val="000000"/>
                <w:lang w:eastAsia="et-EE"/>
              </w:rPr>
            </w:pPr>
            <w:r w:rsidRPr="000A16BC">
              <w:rPr>
                <w:b/>
                <w:bCs/>
                <w:color w:val="000000"/>
                <w:lang w:eastAsia="et-EE"/>
              </w:rPr>
              <w:t>32 080 544</w:t>
            </w:r>
          </w:p>
        </w:tc>
        <w:tc>
          <w:tcPr>
            <w:tcW w:w="1029" w:type="dxa"/>
            <w:tcBorders>
              <w:top w:val="nil"/>
              <w:left w:val="nil"/>
              <w:bottom w:val="single" w:sz="8" w:space="0" w:color="95B3D7"/>
              <w:right w:val="single" w:sz="8" w:space="0" w:color="95B3D7"/>
            </w:tcBorders>
            <w:shd w:val="clear" w:color="000000" w:fill="DBE5F1"/>
            <w:noWrap/>
            <w:vAlign w:val="center"/>
            <w:hideMark/>
          </w:tcPr>
          <w:p w14:paraId="4AEF7165" w14:textId="77777777" w:rsidR="000A16BC" w:rsidRPr="000A16BC" w:rsidRDefault="000A16BC" w:rsidP="000A16BC">
            <w:pPr>
              <w:autoSpaceDE/>
              <w:autoSpaceDN/>
              <w:jc w:val="right"/>
              <w:rPr>
                <w:b/>
                <w:bCs/>
                <w:color w:val="000000"/>
                <w:lang w:eastAsia="et-EE"/>
              </w:rPr>
            </w:pPr>
            <w:r w:rsidRPr="000A16BC">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5EDE08EE" w14:textId="77777777" w:rsidR="000A16BC" w:rsidRPr="000A16BC" w:rsidRDefault="000A16BC" w:rsidP="000A16BC">
            <w:pPr>
              <w:autoSpaceDE/>
              <w:autoSpaceDN/>
              <w:jc w:val="right"/>
              <w:rPr>
                <w:b/>
                <w:bCs/>
                <w:color w:val="0000FF"/>
                <w:lang w:eastAsia="et-EE"/>
              </w:rPr>
            </w:pPr>
            <w:r w:rsidRPr="000A16BC">
              <w:rPr>
                <w:b/>
                <w:bCs/>
                <w:color w:val="0000FF"/>
                <w:lang w:eastAsia="et-EE"/>
              </w:rPr>
              <w:t>1 487 092</w:t>
            </w:r>
          </w:p>
        </w:tc>
        <w:tc>
          <w:tcPr>
            <w:tcW w:w="1167" w:type="dxa"/>
            <w:tcBorders>
              <w:top w:val="nil"/>
              <w:left w:val="nil"/>
              <w:bottom w:val="single" w:sz="8" w:space="0" w:color="95B3D7"/>
              <w:right w:val="single" w:sz="8" w:space="0" w:color="95B3D7"/>
            </w:tcBorders>
            <w:shd w:val="clear" w:color="000000" w:fill="DBE5F1"/>
            <w:noWrap/>
            <w:vAlign w:val="center"/>
            <w:hideMark/>
          </w:tcPr>
          <w:p w14:paraId="0709791E" w14:textId="77777777" w:rsidR="000A16BC" w:rsidRPr="000A16BC" w:rsidRDefault="000A16BC" w:rsidP="000A16BC">
            <w:pPr>
              <w:autoSpaceDE/>
              <w:autoSpaceDN/>
              <w:jc w:val="right"/>
              <w:rPr>
                <w:b/>
                <w:bCs/>
                <w:color w:val="000000"/>
                <w:lang w:eastAsia="et-EE"/>
              </w:rPr>
            </w:pPr>
            <w:r w:rsidRPr="000A16BC">
              <w:rPr>
                <w:b/>
                <w:bCs/>
                <w:color w:val="000000"/>
                <w:lang w:eastAsia="et-EE"/>
              </w:rPr>
              <w:t>33 567 636</w:t>
            </w:r>
          </w:p>
        </w:tc>
      </w:tr>
    </w:tbl>
    <w:p w14:paraId="48AB29A2" w14:textId="77777777" w:rsidR="001C7106" w:rsidRDefault="001C7106" w:rsidP="001C7106">
      <w:pPr>
        <w:rPr>
          <w:sz w:val="24"/>
          <w:szCs w:val="24"/>
        </w:rPr>
      </w:pPr>
    </w:p>
    <w:p w14:paraId="696913C6" w14:textId="77777777" w:rsidR="00ED4C64" w:rsidRDefault="00ED4C64" w:rsidP="001C7106">
      <w:pPr>
        <w:rPr>
          <w:sz w:val="24"/>
          <w:szCs w:val="24"/>
        </w:rPr>
      </w:pPr>
    </w:p>
    <w:p w14:paraId="7F2890A8" w14:textId="77777777" w:rsidR="00ED4C64" w:rsidRDefault="00ED4C64">
      <w:pPr>
        <w:autoSpaceDE/>
        <w:autoSpaceDN/>
        <w:rPr>
          <w:sz w:val="24"/>
          <w:szCs w:val="24"/>
        </w:rPr>
      </w:pPr>
      <w:r>
        <w:rPr>
          <w:sz w:val="24"/>
          <w:szCs w:val="24"/>
        </w:rPr>
        <w:br w:type="page"/>
      </w:r>
    </w:p>
    <w:p w14:paraId="5242754A" w14:textId="77777777" w:rsidR="00ED4C64" w:rsidRDefault="00ED4C64" w:rsidP="00ED4C64">
      <w:pPr>
        <w:jc w:val="center"/>
        <w:rPr>
          <w:sz w:val="24"/>
          <w:szCs w:val="24"/>
        </w:rPr>
      </w:pPr>
    </w:p>
    <w:p w14:paraId="5A9A8640" w14:textId="77777777" w:rsidR="009552A8" w:rsidRDefault="009552A8" w:rsidP="00ED4C64">
      <w:pPr>
        <w:jc w:val="center"/>
        <w:rPr>
          <w:sz w:val="24"/>
          <w:szCs w:val="24"/>
        </w:rPr>
      </w:pPr>
    </w:p>
    <w:p w14:paraId="751D3471" w14:textId="77777777" w:rsidR="00ED4C64" w:rsidRPr="00ED4C64" w:rsidRDefault="00ED4C64" w:rsidP="00ED4C64">
      <w:pPr>
        <w:jc w:val="center"/>
        <w:rPr>
          <w:sz w:val="24"/>
          <w:szCs w:val="24"/>
        </w:rPr>
      </w:pPr>
      <w:r w:rsidRPr="00ED4C64">
        <w:rPr>
          <w:sz w:val="24"/>
          <w:szCs w:val="24"/>
        </w:rPr>
        <w:t>Seletuskiri</w:t>
      </w:r>
    </w:p>
    <w:p w14:paraId="7C71C22B" w14:textId="77777777" w:rsidR="00ED4C64" w:rsidRDefault="00ED4C64" w:rsidP="00ED4C64">
      <w:pPr>
        <w:jc w:val="center"/>
        <w:rPr>
          <w:b/>
          <w:sz w:val="24"/>
          <w:szCs w:val="24"/>
        </w:rPr>
      </w:pPr>
      <w:r w:rsidRPr="00ED4C64">
        <w:rPr>
          <w:b/>
          <w:sz w:val="24"/>
          <w:szCs w:val="24"/>
        </w:rPr>
        <w:t>Viljandi linna 2022. aasta I lisaeelarve</w:t>
      </w:r>
    </w:p>
    <w:p w14:paraId="3332D3D9" w14:textId="77777777" w:rsidR="00ED4C64" w:rsidRDefault="00ED4C64" w:rsidP="001C7106">
      <w:pPr>
        <w:rPr>
          <w:sz w:val="24"/>
          <w:szCs w:val="24"/>
        </w:rPr>
      </w:pPr>
    </w:p>
    <w:p w14:paraId="3FF5F8C9" w14:textId="77777777" w:rsidR="001A1CC1" w:rsidRDefault="001A1CC1" w:rsidP="001A1CC1">
      <w:pPr>
        <w:jc w:val="both"/>
        <w:rPr>
          <w:sz w:val="24"/>
          <w:szCs w:val="24"/>
        </w:rPr>
      </w:pPr>
      <w:r w:rsidRPr="001A1CC1">
        <w:rPr>
          <w:sz w:val="24"/>
          <w:szCs w:val="24"/>
        </w:rPr>
        <w:t>Viljandi linnavalitsus on koostanud 202</w:t>
      </w:r>
      <w:r>
        <w:rPr>
          <w:sz w:val="24"/>
          <w:szCs w:val="24"/>
        </w:rPr>
        <w:t>2</w:t>
      </w:r>
      <w:r w:rsidRPr="001A1CC1">
        <w:rPr>
          <w:sz w:val="24"/>
          <w:szCs w:val="24"/>
        </w:rPr>
        <w:t xml:space="preserve">. aasta I lisaeelarve eelnõu, millega </w:t>
      </w:r>
      <w:r>
        <w:rPr>
          <w:sz w:val="24"/>
          <w:szCs w:val="24"/>
        </w:rPr>
        <w:t xml:space="preserve">vähendatakse tulumaksulaekumise prognoosi, kärbitakse majandamiskulusid, </w:t>
      </w:r>
      <w:r w:rsidRPr="001A1CC1">
        <w:rPr>
          <w:sz w:val="24"/>
          <w:szCs w:val="24"/>
        </w:rPr>
        <w:t xml:space="preserve">lisatakse sihtrahad ja muudetakse omatulude eelarveid, samuti tõstetakse summasid eelarveridadel omavahel ringi </w:t>
      </w:r>
      <w:r w:rsidR="00E02241">
        <w:rPr>
          <w:sz w:val="24"/>
          <w:szCs w:val="24"/>
        </w:rPr>
        <w:t>ning</w:t>
      </w:r>
      <w:r w:rsidRPr="001A1CC1">
        <w:rPr>
          <w:sz w:val="24"/>
          <w:szCs w:val="24"/>
        </w:rPr>
        <w:t xml:space="preserve"> korrigeeritakse põhitegevuse </w:t>
      </w:r>
      <w:r w:rsidR="00E02241">
        <w:rPr>
          <w:sz w:val="24"/>
          <w:szCs w:val="24"/>
        </w:rPr>
        <w:t>ja</w:t>
      </w:r>
      <w:r w:rsidRPr="001A1CC1">
        <w:rPr>
          <w:sz w:val="24"/>
          <w:szCs w:val="24"/>
        </w:rPr>
        <w:t xml:space="preserve"> investeerimistegevuse kulude summasid. </w:t>
      </w:r>
      <w:r w:rsidR="00323B6D">
        <w:rPr>
          <w:sz w:val="24"/>
          <w:szCs w:val="24"/>
        </w:rPr>
        <w:t>Tulude ja kulude mahtude muudatused on võrdselt </w:t>
      </w:r>
      <w:r w:rsidR="007A71F6">
        <w:rPr>
          <w:sz w:val="24"/>
          <w:szCs w:val="24"/>
        </w:rPr>
        <w:t xml:space="preserve">1 </w:t>
      </w:r>
      <w:r w:rsidR="00323B6D">
        <w:rPr>
          <w:sz w:val="24"/>
          <w:szCs w:val="24"/>
        </w:rPr>
        <w:t>487 092 eurot.</w:t>
      </w:r>
    </w:p>
    <w:p w14:paraId="5A55FF66" w14:textId="77777777" w:rsidR="00323B6D" w:rsidRDefault="00323B6D" w:rsidP="001A1CC1">
      <w:pPr>
        <w:jc w:val="both"/>
        <w:rPr>
          <w:sz w:val="24"/>
          <w:szCs w:val="24"/>
        </w:rPr>
      </w:pPr>
    </w:p>
    <w:p w14:paraId="3033D7BA" w14:textId="77777777" w:rsidR="007A71F6" w:rsidRPr="007A71F6" w:rsidRDefault="007A71F6" w:rsidP="001A1CC1">
      <w:pPr>
        <w:jc w:val="both"/>
        <w:rPr>
          <w:b/>
          <w:sz w:val="24"/>
          <w:szCs w:val="24"/>
        </w:rPr>
      </w:pPr>
      <w:r w:rsidRPr="007A71F6">
        <w:rPr>
          <w:b/>
          <w:sz w:val="24"/>
          <w:szCs w:val="24"/>
        </w:rPr>
        <w:t>Menetlemine:</w:t>
      </w:r>
    </w:p>
    <w:p w14:paraId="4FE7D515" w14:textId="77777777" w:rsidR="007A71F6" w:rsidRDefault="007A71F6" w:rsidP="001A1CC1">
      <w:pPr>
        <w:jc w:val="both"/>
        <w:rPr>
          <w:sz w:val="24"/>
          <w:szCs w:val="24"/>
        </w:rPr>
      </w:pPr>
    </w:p>
    <w:p w14:paraId="0BE670A8" w14:textId="77777777" w:rsidR="00323B6D" w:rsidRDefault="00323B6D" w:rsidP="001A1CC1">
      <w:pPr>
        <w:jc w:val="both"/>
        <w:rPr>
          <w:sz w:val="24"/>
          <w:szCs w:val="24"/>
        </w:rPr>
      </w:pPr>
      <w:r>
        <w:rPr>
          <w:sz w:val="24"/>
          <w:szCs w:val="24"/>
        </w:rPr>
        <w:t xml:space="preserve">Lisaeelarve koostamisel on aluseks </w:t>
      </w:r>
      <w:r w:rsidRPr="00323B6D">
        <w:rPr>
          <w:sz w:val="24"/>
          <w:szCs w:val="24"/>
        </w:rPr>
        <w:t xml:space="preserve">Viljandi Linnavolikogu 31.03.2016 määrusega nr 83 kinnitatud </w:t>
      </w:r>
      <w:r>
        <w:rPr>
          <w:sz w:val="24"/>
          <w:szCs w:val="24"/>
        </w:rPr>
        <w:t>„</w:t>
      </w:r>
      <w:r w:rsidRPr="00323B6D">
        <w:rPr>
          <w:sz w:val="24"/>
          <w:szCs w:val="24"/>
        </w:rPr>
        <w:t>Viljandi lin</w:t>
      </w:r>
      <w:r>
        <w:rPr>
          <w:sz w:val="24"/>
          <w:szCs w:val="24"/>
        </w:rPr>
        <w:t>na finantsjuhtimise korra“ §-d</w:t>
      </w:r>
      <w:r w:rsidRPr="00323B6D">
        <w:rPr>
          <w:sz w:val="24"/>
          <w:szCs w:val="24"/>
        </w:rPr>
        <w:t xml:space="preserve"> 3-9 ja 14</w:t>
      </w:r>
      <w:r>
        <w:rPr>
          <w:sz w:val="24"/>
          <w:szCs w:val="24"/>
        </w:rPr>
        <w:t xml:space="preserve">. </w:t>
      </w:r>
      <w:r w:rsidRPr="00323B6D">
        <w:rPr>
          <w:sz w:val="24"/>
          <w:szCs w:val="24"/>
        </w:rPr>
        <w:t>Eelarveaasta jooksul võib eelarvet muuta lisaeelarvega. Linnavalitsus koostab lisaeelarve eelnõu ja esitab selle volikogule.</w:t>
      </w:r>
      <w:r>
        <w:rPr>
          <w:sz w:val="24"/>
          <w:szCs w:val="24"/>
        </w:rPr>
        <w:t xml:space="preserve"> </w:t>
      </w:r>
      <w:r w:rsidRPr="00323B6D">
        <w:rPr>
          <w:sz w:val="24"/>
          <w:szCs w:val="24"/>
        </w:rPr>
        <w:t>Lisaeelarve eelnõu seletuskirjas kajastatakse:</w:t>
      </w:r>
    </w:p>
    <w:p w14:paraId="227C9155" w14:textId="77777777" w:rsidR="00323B6D" w:rsidRPr="00323B6D" w:rsidRDefault="00323B6D" w:rsidP="00323B6D">
      <w:pPr>
        <w:pStyle w:val="Loendilik"/>
        <w:numPr>
          <w:ilvl w:val="0"/>
          <w:numId w:val="7"/>
        </w:numPr>
        <w:jc w:val="both"/>
        <w:rPr>
          <w:sz w:val="24"/>
          <w:szCs w:val="24"/>
        </w:rPr>
      </w:pPr>
      <w:r w:rsidRPr="00323B6D">
        <w:rPr>
          <w:sz w:val="24"/>
          <w:szCs w:val="24"/>
        </w:rPr>
        <w:t>põhjendused täiendavate kulude vajaduse ning nende tegemise paratamatuse kohta käesoleval eelarveaastal;</w:t>
      </w:r>
    </w:p>
    <w:p w14:paraId="1FE03B7A" w14:textId="77777777" w:rsidR="00323B6D" w:rsidRPr="00323B6D" w:rsidRDefault="00323B6D" w:rsidP="00323B6D">
      <w:pPr>
        <w:pStyle w:val="Loendilik"/>
        <w:numPr>
          <w:ilvl w:val="0"/>
          <w:numId w:val="7"/>
        </w:numPr>
        <w:jc w:val="both"/>
        <w:rPr>
          <w:sz w:val="24"/>
          <w:szCs w:val="24"/>
        </w:rPr>
      </w:pPr>
      <w:r w:rsidRPr="00323B6D">
        <w:rPr>
          <w:sz w:val="24"/>
          <w:szCs w:val="24"/>
        </w:rPr>
        <w:t>andmed kulude kohta, mille täiendamist taotletakse, samuti andmed lisatulude või säästu kohta, millega lisakulud kaetakse;</w:t>
      </w:r>
    </w:p>
    <w:p w14:paraId="785689BD" w14:textId="77777777" w:rsidR="00323B6D" w:rsidRDefault="00323B6D" w:rsidP="00323B6D">
      <w:pPr>
        <w:pStyle w:val="Loendilik"/>
        <w:numPr>
          <w:ilvl w:val="0"/>
          <w:numId w:val="7"/>
        </w:numPr>
        <w:jc w:val="both"/>
        <w:rPr>
          <w:sz w:val="24"/>
          <w:szCs w:val="24"/>
        </w:rPr>
      </w:pPr>
      <w:r w:rsidRPr="00323B6D">
        <w:rPr>
          <w:sz w:val="24"/>
          <w:szCs w:val="24"/>
        </w:rPr>
        <w:t>selgitused muudatuste kohta võrreldes põhieelarvega.</w:t>
      </w:r>
    </w:p>
    <w:p w14:paraId="2AEF105F" w14:textId="77777777" w:rsidR="007A71F6" w:rsidRDefault="007A71F6" w:rsidP="007A71F6">
      <w:pPr>
        <w:jc w:val="both"/>
        <w:rPr>
          <w:sz w:val="24"/>
          <w:szCs w:val="24"/>
        </w:rPr>
      </w:pPr>
      <w:bookmarkStart w:id="0" w:name="para12lg1"/>
      <w:r w:rsidRPr="007A71F6">
        <w:rPr>
          <w:sz w:val="24"/>
          <w:szCs w:val="24"/>
        </w:rPr>
        <w:t> </w:t>
      </w:r>
      <w:bookmarkEnd w:id="0"/>
    </w:p>
    <w:p w14:paraId="3053D7F7" w14:textId="77777777" w:rsidR="007A71F6" w:rsidRPr="007A71F6" w:rsidRDefault="007A71F6" w:rsidP="007A71F6">
      <w:pPr>
        <w:jc w:val="both"/>
        <w:rPr>
          <w:sz w:val="24"/>
          <w:szCs w:val="24"/>
        </w:rPr>
      </w:pPr>
      <w:r>
        <w:rPr>
          <w:sz w:val="24"/>
          <w:szCs w:val="24"/>
        </w:rPr>
        <w:t>L</w:t>
      </w:r>
      <w:r w:rsidRPr="007A71F6">
        <w:rPr>
          <w:sz w:val="24"/>
          <w:szCs w:val="24"/>
        </w:rPr>
        <w:t>isaeelarve eelnõu volikogus menetlemise kord sätestatakse Viljandi Linnavolikogu töökorraga.</w:t>
      </w:r>
      <w:r>
        <w:rPr>
          <w:sz w:val="24"/>
          <w:szCs w:val="24"/>
        </w:rPr>
        <w:t xml:space="preserve"> </w:t>
      </w:r>
      <w:r w:rsidRPr="007A71F6">
        <w:rPr>
          <w:sz w:val="24"/>
          <w:szCs w:val="24"/>
        </w:rPr>
        <w:t>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w:t>
      </w:r>
      <w:r>
        <w:rPr>
          <w:sz w:val="24"/>
          <w:szCs w:val="24"/>
        </w:rPr>
        <w:t xml:space="preserve"> Lisaeelarve võib vastu võtta ühe lugemisega.</w:t>
      </w:r>
    </w:p>
    <w:p w14:paraId="1B90F533" w14:textId="77777777" w:rsidR="001A1CC1" w:rsidRPr="001A1CC1" w:rsidRDefault="001A1CC1" w:rsidP="001A1CC1">
      <w:pPr>
        <w:rPr>
          <w:sz w:val="24"/>
          <w:szCs w:val="24"/>
        </w:rPr>
      </w:pPr>
    </w:p>
    <w:p w14:paraId="231B7088" w14:textId="77777777" w:rsidR="009552A8" w:rsidRDefault="009552A8" w:rsidP="007407E0">
      <w:pPr>
        <w:jc w:val="both"/>
        <w:rPr>
          <w:b/>
          <w:sz w:val="24"/>
          <w:szCs w:val="24"/>
        </w:rPr>
      </w:pPr>
    </w:p>
    <w:p w14:paraId="6EB8E46D" w14:textId="77777777" w:rsidR="007A71F6" w:rsidRPr="007A71F6" w:rsidRDefault="007A71F6" w:rsidP="007407E0">
      <w:pPr>
        <w:jc w:val="both"/>
        <w:rPr>
          <w:b/>
          <w:sz w:val="24"/>
          <w:szCs w:val="24"/>
        </w:rPr>
      </w:pPr>
      <w:r w:rsidRPr="007A71F6">
        <w:rPr>
          <w:b/>
          <w:sz w:val="24"/>
          <w:szCs w:val="24"/>
        </w:rPr>
        <w:t>Täpsemad selgitused</w:t>
      </w:r>
      <w:r>
        <w:rPr>
          <w:b/>
          <w:sz w:val="24"/>
          <w:szCs w:val="24"/>
        </w:rPr>
        <w:t xml:space="preserve"> muudatuste kohta</w:t>
      </w:r>
      <w:r w:rsidRPr="007A71F6">
        <w:rPr>
          <w:b/>
          <w:sz w:val="24"/>
          <w:szCs w:val="24"/>
        </w:rPr>
        <w:t>:</w:t>
      </w:r>
    </w:p>
    <w:p w14:paraId="46200D54" w14:textId="77777777" w:rsidR="007A71F6" w:rsidRDefault="007A71F6" w:rsidP="007407E0">
      <w:pPr>
        <w:jc w:val="both"/>
        <w:rPr>
          <w:sz w:val="24"/>
          <w:szCs w:val="24"/>
        </w:rPr>
      </w:pPr>
    </w:p>
    <w:p w14:paraId="56AC205D" w14:textId="77777777" w:rsidR="007407E0" w:rsidRDefault="007407E0" w:rsidP="007407E0">
      <w:pPr>
        <w:jc w:val="both"/>
        <w:rPr>
          <w:sz w:val="24"/>
          <w:szCs w:val="24"/>
        </w:rPr>
      </w:pPr>
      <w:r w:rsidRPr="001A1CC1">
        <w:rPr>
          <w:sz w:val="24"/>
          <w:szCs w:val="24"/>
        </w:rPr>
        <w:t xml:space="preserve">Eelarveosade ja eelarve eest vastutajate kaupa on muudatused esitatud eraldi </w:t>
      </w:r>
      <w:r w:rsidR="003E14DB">
        <w:rPr>
          <w:sz w:val="24"/>
          <w:szCs w:val="24"/>
        </w:rPr>
        <w:t>E</w:t>
      </w:r>
      <w:r w:rsidRPr="001A1CC1">
        <w:rPr>
          <w:sz w:val="24"/>
          <w:szCs w:val="24"/>
        </w:rPr>
        <w:t xml:space="preserve">xceli failis </w:t>
      </w:r>
      <w:r w:rsidR="009552A8">
        <w:rPr>
          <w:sz w:val="24"/>
          <w:szCs w:val="24"/>
        </w:rPr>
        <w:br/>
      </w:r>
      <w:r w:rsidRPr="001A1CC1">
        <w:rPr>
          <w:sz w:val="24"/>
          <w:szCs w:val="24"/>
        </w:rPr>
        <w:t>(2022 I lisaEA muudatuste selgitused</w:t>
      </w:r>
      <w:r w:rsidR="007A71F6">
        <w:rPr>
          <w:sz w:val="24"/>
          <w:szCs w:val="24"/>
        </w:rPr>
        <w:t xml:space="preserve">.xlsx). </w:t>
      </w:r>
      <w:r>
        <w:rPr>
          <w:sz w:val="24"/>
          <w:szCs w:val="24"/>
        </w:rPr>
        <w:t>Failis on töölehed:</w:t>
      </w:r>
    </w:p>
    <w:tbl>
      <w:tblPr>
        <w:tblStyle w:val="Kontuurtabel"/>
        <w:tblW w:w="9356" w:type="dxa"/>
        <w:tblInd w:w="-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Look w:val="04A0" w:firstRow="1" w:lastRow="0" w:firstColumn="1" w:lastColumn="0" w:noHBand="0" w:noVBand="1"/>
      </w:tblPr>
      <w:tblGrid>
        <w:gridCol w:w="2835"/>
        <w:gridCol w:w="6521"/>
      </w:tblGrid>
      <w:tr w:rsidR="007407E0" w:rsidRPr="006E2299" w14:paraId="56148A0B" w14:textId="77777777" w:rsidTr="00793B9F">
        <w:trPr>
          <w:trHeight w:val="283"/>
        </w:trPr>
        <w:tc>
          <w:tcPr>
            <w:tcW w:w="2835" w:type="dxa"/>
            <w:noWrap/>
            <w:hideMark/>
          </w:tcPr>
          <w:p w14:paraId="24626940" w14:textId="77777777" w:rsidR="007407E0" w:rsidRPr="006E2299" w:rsidRDefault="00DC37A4" w:rsidP="007407E0">
            <w:pPr>
              <w:rPr>
                <w:sz w:val="24"/>
                <w:szCs w:val="24"/>
              </w:rPr>
            </w:pPr>
            <w:hyperlink r:id="rId8" w:anchor="'6 EA koondtabel'!A1" w:history="1">
              <w:r w:rsidR="007407E0">
                <w:rPr>
                  <w:sz w:val="24"/>
                  <w:szCs w:val="24"/>
                </w:rPr>
                <w:t>1</w:t>
              </w:r>
              <w:r w:rsidR="007407E0" w:rsidRPr="006E2299">
                <w:rPr>
                  <w:sz w:val="24"/>
                  <w:szCs w:val="24"/>
                </w:rPr>
                <w:t>. E</w:t>
              </w:r>
              <w:r w:rsidR="007407E0">
                <w:rPr>
                  <w:sz w:val="24"/>
                  <w:szCs w:val="24"/>
                </w:rPr>
                <w:t>elarve</w:t>
              </w:r>
              <w:r w:rsidR="007407E0" w:rsidRPr="006E2299">
                <w:rPr>
                  <w:sz w:val="24"/>
                  <w:szCs w:val="24"/>
                </w:rPr>
                <w:t xml:space="preserve"> koondtabel</w:t>
              </w:r>
            </w:hyperlink>
          </w:p>
        </w:tc>
        <w:tc>
          <w:tcPr>
            <w:tcW w:w="6521" w:type="dxa"/>
            <w:noWrap/>
            <w:hideMark/>
          </w:tcPr>
          <w:p w14:paraId="6E6C9171" w14:textId="77777777" w:rsidR="007407E0" w:rsidRPr="006E2299" w:rsidRDefault="007407E0" w:rsidP="007407E0">
            <w:pPr>
              <w:rPr>
                <w:sz w:val="24"/>
                <w:szCs w:val="24"/>
              </w:rPr>
            </w:pPr>
            <w:r w:rsidRPr="006E2299">
              <w:rPr>
                <w:sz w:val="24"/>
                <w:szCs w:val="24"/>
              </w:rPr>
              <w:t>Kõik eelarveosad volikogule esitatavas struktuuris</w:t>
            </w:r>
            <w:r w:rsidR="00793B9F">
              <w:rPr>
                <w:sz w:val="24"/>
                <w:szCs w:val="24"/>
              </w:rPr>
              <w:t>.</w:t>
            </w:r>
          </w:p>
        </w:tc>
      </w:tr>
      <w:tr w:rsidR="007407E0" w:rsidRPr="006E2299" w14:paraId="52C9EFBF" w14:textId="77777777" w:rsidTr="00793B9F">
        <w:trPr>
          <w:trHeight w:val="283"/>
        </w:trPr>
        <w:tc>
          <w:tcPr>
            <w:tcW w:w="2835" w:type="dxa"/>
            <w:noWrap/>
            <w:hideMark/>
          </w:tcPr>
          <w:p w14:paraId="6D00BAB5" w14:textId="77777777" w:rsidR="007407E0" w:rsidRPr="006E2299" w:rsidRDefault="00DC37A4" w:rsidP="007407E0">
            <w:pPr>
              <w:rPr>
                <w:sz w:val="24"/>
                <w:szCs w:val="24"/>
              </w:rPr>
            </w:pPr>
            <w:hyperlink r:id="rId9" w:anchor="'2 sh investeeringute koond'!A1" w:history="1">
              <w:r w:rsidR="007407E0" w:rsidRPr="006E2299">
                <w:rPr>
                  <w:sz w:val="24"/>
                  <w:szCs w:val="24"/>
                </w:rPr>
                <w:t xml:space="preserve">2. </w:t>
              </w:r>
              <w:r w:rsidR="007407E0">
                <w:rPr>
                  <w:sz w:val="24"/>
                  <w:szCs w:val="24"/>
                </w:rPr>
                <w:t>Investeeringute</w:t>
              </w:r>
            </w:hyperlink>
            <w:r w:rsidR="007407E0">
              <w:rPr>
                <w:sz w:val="24"/>
                <w:szCs w:val="24"/>
              </w:rPr>
              <w:t xml:space="preserve"> tabel</w:t>
            </w:r>
          </w:p>
        </w:tc>
        <w:tc>
          <w:tcPr>
            <w:tcW w:w="6521" w:type="dxa"/>
            <w:noWrap/>
            <w:hideMark/>
          </w:tcPr>
          <w:p w14:paraId="5007B57A" w14:textId="77777777" w:rsidR="007407E0" w:rsidRPr="006E2299" w:rsidRDefault="007407E0" w:rsidP="007407E0">
            <w:pPr>
              <w:rPr>
                <w:sz w:val="24"/>
                <w:szCs w:val="24"/>
              </w:rPr>
            </w:pPr>
            <w:r w:rsidRPr="006E2299">
              <w:rPr>
                <w:sz w:val="24"/>
                <w:szCs w:val="24"/>
              </w:rPr>
              <w:t xml:space="preserve">Investeeringute </w:t>
            </w:r>
            <w:r>
              <w:rPr>
                <w:sz w:val="24"/>
                <w:szCs w:val="24"/>
              </w:rPr>
              <w:t>koondnimekiri koos muudatustega</w:t>
            </w:r>
            <w:r w:rsidR="00793B9F">
              <w:rPr>
                <w:sz w:val="24"/>
                <w:szCs w:val="24"/>
              </w:rPr>
              <w:t>.</w:t>
            </w:r>
          </w:p>
        </w:tc>
      </w:tr>
      <w:tr w:rsidR="007407E0" w:rsidRPr="006E2299" w14:paraId="7E765576" w14:textId="77777777" w:rsidTr="00793B9F">
        <w:trPr>
          <w:trHeight w:val="283"/>
        </w:trPr>
        <w:tc>
          <w:tcPr>
            <w:tcW w:w="2835" w:type="dxa"/>
            <w:noWrap/>
            <w:hideMark/>
          </w:tcPr>
          <w:p w14:paraId="27FF57D7" w14:textId="77777777" w:rsidR="007407E0" w:rsidRPr="006E2299" w:rsidRDefault="00DC37A4" w:rsidP="007407E0">
            <w:pPr>
              <w:rPr>
                <w:sz w:val="24"/>
                <w:szCs w:val="24"/>
              </w:rPr>
            </w:pPr>
            <w:hyperlink r:id="rId10" w:anchor="'1 muudatuste koondnimekiri'!A1" w:history="1">
              <w:r w:rsidR="007407E0">
                <w:rPr>
                  <w:sz w:val="24"/>
                  <w:szCs w:val="24"/>
                </w:rPr>
                <w:t>3.</w:t>
              </w:r>
            </w:hyperlink>
            <w:r w:rsidR="007407E0">
              <w:rPr>
                <w:sz w:val="24"/>
                <w:szCs w:val="24"/>
              </w:rPr>
              <w:t xml:space="preserve"> Seletuskiri ridade kaupa</w:t>
            </w:r>
          </w:p>
        </w:tc>
        <w:tc>
          <w:tcPr>
            <w:tcW w:w="6521" w:type="dxa"/>
            <w:noWrap/>
            <w:hideMark/>
          </w:tcPr>
          <w:p w14:paraId="09D9AAB3" w14:textId="77777777" w:rsidR="007407E0" w:rsidRPr="006E2299" w:rsidRDefault="007407E0" w:rsidP="00793B9F">
            <w:pPr>
              <w:rPr>
                <w:sz w:val="24"/>
                <w:szCs w:val="24"/>
              </w:rPr>
            </w:pPr>
            <w:r>
              <w:rPr>
                <w:sz w:val="24"/>
                <w:szCs w:val="24"/>
              </w:rPr>
              <w:t>Muudetavate ridade selgitused, võimalik filtreerida</w:t>
            </w:r>
            <w:r w:rsidR="00793B9F">
              <w:rPr>
                <w:sz w:val="24"/>
                <w:szCs w:val="24"/>
              </w:rPr>
              <w:t>.</w:t>
            </w:r>
          </w:p>
        </w:tc>
      </w:tr>
      <w:tr w:rsidR="007407E0" w:rsidRPr="006E2299" w14:paraId="40098112" w14:textId="77777777" w:rsidTr="00793B9F">
        <w:trPr>
          <w:trHeight w:val="283"/>
        </w:trPr>
        <w:tc>
          <w:tcPr>
            <w:tcW w:w="2835" w:type="dxa"/>
            <w:noWrap/>
            <w:hideMark/>
          </w:tcPr>
          <w:p w14:paraId="1CB9982A" w14:textId="77777777" w:rsidR="007407E0" w:rsidRPr="006E2299" w:rsidRDefault="007407E0" w:rsidP="007407E0">
            <w:pPr>
              <w:rPr>
                <w:sz w:val="24"/>
                <w:szCs w:val="24"/>
              </w:rPr>
            </w:pPr>
            <w:r w:rsidRPr="001A1CC1">
              <w:rPr>
                <w:sz w:val="24"/>
                <w:szCs w:val="24"/>
              </w:rPr>
              <w:t>4. Algandmed</w:t>
            </w:r>
          </w:p>
        </w:tc>
        <w:tc>
          <w:tcPr>
            <w:tcW w:w="6521" w:type="dxa"/>
            <w:noWrap/>
            <w:hideMark/>
          </w:tcPr>
          <w:p w14:paraId="170F4652" w14:textId="77777777" w:rsidR="007407E0" w:rsidRPr="006E2299" w:rsidRDefault="007407E0" w:rsidP="007407E0">
            <w:pPr>
              <w:rPr>
                <w:sz w:val="24"/>
                <w:szCs w:val="24"/>
              </w:rPr>
            </w:pPr>
            <w:r>
              <w:rPr>
                <w:sz w:val="24"/>
                <w:szCs w:val="24"/>
              </w:rPr>
              <w:t>Kirjed eelarveprogrammist muudatuste kohta</w:t>
            </w:r>
            <w:r w:rsidR="00793B9F">
              <w:rPr>
                <w:sz w:val="24"/>
                <w:szCs w:val="24"/>
              </w:rPr>
              <w:t>.</w:t>
            </w:r>
          </w:p>
        </w:tc>
      </w:tr>
    </w:tbl>
    <w:p w14:paraId="47A95BBE" w14:textId="77777777" w:rsidR="007407E0" w:rsidRDefault="007407E0" w:rsidP="001A1CC1">
      <w:pPr>
        <w:rPr>
          <w:sz w:val="24"/>
          <w:szCs w:val="24"/>
        </w:rPr>
      </w:pPr>
    </w:p>
    <w:p w14:paraId="47315773" w14:textId="77777777" w:rsidR="009552A8" w:rsidRDefault="009552A8" w:rsidP="001A1CC1">
      <w:pPr>
        <w:rPr>
          <w:b/>
          <w:sz w:val="24"/>
          <w:szCs w:val="24"/>
        </w:rPr>
      </w:pPr>
    </w:p>
    <w:p w14:paraId="4AF49EEF" w14:textId="77777777" w:rsidR="001A1CC1" w:rsidRPr="007A71F6" w:rsidRDefault="001A1CC1" w:rsidP="001A1CC1">
      <w:pPr>
        <w:rPr>
          <w:b/>
          <w:sz w:val="24"/>
          <w:szCs w:val="24"/>
        </w:rPr>
      </w:pPr>
      <w:r w:rsidRPr="007A71F6">
        <w:rPr>
          <w:b/>
          <w:sz w:val="24"/>
          <w:szCs w:val="24"/>
        </w:rPr>
        <w:t xml:space="preserve">Olulisemad </w:t>
      </w:r>
      <w:r w:rsidR="007407E0" w:rsidRPr="007A71F6">
        <w:rPr>
          <w:b/>
          <w:sz w:val="24"/>
          <w:szCs w:val="24"/>
        </w:rPr>
        <w:t xml:space="preserve">lisaeelarvega tehtavad </w:t>
      </w:r>
      <w:r w:rsidRPr="007A71F6">
        <w:rPr>
          <w:b/>
          <w:sz w:val="24"/>
          <w:szCs w:val="24"/>
        </w:rPr>
        <w:t>muudatused:</w:t>
      </w:r>
    </w:p>
    <w:p w14:paraId="25820D98" w14:textId="77777777" w:rsidR="00E02241" w:rsidRDefault="00E02241" w:rsidP="001A1CC1">
      <w:pPr>
        <w:rPr>
          <w:sz w:val="24"/>
          <w:szCs w:val="24"/>
        </w:rPr>
      </w:pPr>
    </w:p>
    <w:p w14:paraId="095040BC" w14:textId="77777777" w:rsidR="00E02241" w:rsidRPr="007407E0" w:rsidRDefault="00E02241" w:rsidP="007407E0">
      <w:pPr>
        <w:pStyle w:val="Loendilik"/>
        <w:numPr>
          <w:ilvl w:val="0"/>
          <w:numId w:val="6"/>
        </w:numPr>
        <w:shd w:val="clear" w:color="auto" w:fill="DBE5F1" w:themeFill="accent1" w:themeFillTint="33"/>
        <w:jc w:val="both"/>
        <w:rPr>
          <w:b/>
          <w:sz w:val="24"/>
          <w:szCs w:val="24"/>
        </w:rPr>
      </w:pPr>
      <w:r w:rsidRPr="007407E0">
        <w:rPr>
          <w:b/>
          <w:sz w:val="24"/>
          <w:szCs w:val="24"/>
        </w:rPr>
        <w:t>Põhitegevuse tulud</w:t>
      </w:r>
    </w:p>
    <w:p w14:paraId="66D02ED5" w14:textId="77777777" w:rsidR="00E02241" w:rsidRDefault="00E02241" w:rsidP="00E02241">
      <w:pPr>
        <w:pStyle w:val="Loendilik"/>
        <w:numPr>
          <w:ilvl w:val="1"/>
          <w:numId w:val="6"/>
        </w:numPr>
        <w:jc w:val="both"/>
        <w:rPr>
          <w:sz w:val="24"/>
          <w:szCs w:val="24"/>
        </w:rPr>
      </w:pPr>
      <w:r>
        <w:rPr>
          <w:sz w:val="24"/>
          <w:szCs w:val="24"/>
        </w:rPr>
        <w:t>Tulumaksulaekumise</w:t>
      </w:r>
      <w:r w:rsidR="007407E0">
        <w:rPr>
          <w:sz w:val="24"/>
          <w:szCs w:val="24"/>
        </w:rPr>
        <w:t xml:space="preserve"> prognoosi </w:t>
      </w:r>
      <w:r>
        <w:rPr>
          <w:sz w:val="24"/>
          <w:szCs w:val="24"/>
        </w:rPr>
        <w:t>vähenda</w:t>
      </w:r>
      <w:r w:rsidR="007407E0">
        <w:rPr>
          <w:sz w:val="24"/>
          <w:szCs w:val="24"/>
        </w:rPr>
        <w:t>takse</w:t>
      </w:r>
      <w:r w:rsidR="009552A8">
        <w:rPr>
          <w:sz w:val="24"/>
          <w:szCs w:val="24"/>
        </w:rPr>
        <w:t xml:space="preserve"> </w:t>
      </w:r>
      <w:r>
        <w:rPr>
          <w:sz w:val="24"/>
          <w:szCs w:val="24"/>
        </w:rPr>
        <w:t xml:space="preserve">247 678 eurot. Arvestatud on maksumaksjate </w:t>
      </w:r>
      <w:r w:rsidR="007407E0">
        <w:rPr>
          <w:sz w:val="24"/>
          <w:szCs w:val="24"/>
        </w:rPr>
        <w:t xml:space="preserve">keskmise </w:t>
      </w:r>
      <w:r>
        <w:rPr>
          <w:sz w:val="24"/>
          <w:szCs w:val="24"/>
        </w:rPr>
        <w:t>arvu vähenemisega 115 võrra (algse eelarvega kavandatud 7740lt vähenemine 7625ni). Algses eelarves oli tulumaksulaekumise kasv võrreldes 2021. aastaga +7,1%, lisaeelarvega see väheneb ja moodustab +5,4%.</w:t>
      </w:r>
    </w:p>
    <w:p w14:paraId="5BA1869B" w14:textId="77777777" w:rsidR="00E02241" w:rsidRDefault="00E02241" w:rsidP="00E02241">
      <w:pPr>
        <w:pStyle w:val="Loendilik"/>
        <w:numPr>
          <w:ilvl w:val="1"/>
          <w:numId w:val="6"/>
        </w:numPr>
        <w:jc w:val="both"/>
        <w:rPr>
          <w:sz w:val="24"/>
          <w:szCs w:val="24"/>
        </w:rPr>
      </w:pPr>
      <w:r>
        <w:rPr>
          <w:sz w:val="24"/>
          <w:szCs w:val="24"/>
        </w:rPr>
        <w:t>Kaupade ja teenuste</w:t>
      </w:r>
      <w:bookmarkStart w:id="1" w:name="_GoBack"/>
      <w:bookmarkEnd w:id="1"/>
      <w:r>
        <w:rPr>
          <w:sz w:val="24"/>
          <w:szCs w:val="24"/>
        </w:rPr>
        <w:t xml:space="preserve"> mü</w:t>
      </w:r>
      <w:r w:rsidR="009552A8">
        <w:rPr>
          <w:sz w:val="24"/>
          <w:szCs w:val="24"/>
        </w:rPr>
        <w:t xml:space="preserve">ügi osas on eelarvesse lisatud </w:t>
      </w:r>
      <w:r>
        <w:rPr>
          <w:sz w:val="24"/>
          <w:szCs w:val="24"/>
        </w:rPr>
        <w:t>13 589, mis on põhiliselt asutuste omatulude kasv. Muuhulgas on ee</w:t>
      </w:r>
      <w:r w:rsidR="00B7126C">
        <w:rPr>
          <w:sz w:val="24"/>
          <w:szCs w:val="24"/>
        </w:rPr>
        <w:t>la</w:t>
      </w:r>
      <w:r w:rsidR="009552A8">
        <w:rPr>
          <w:sz w:val="24"/>
          <w:szCs w:val="24"/>
        </w:rPr>
        <w:t xml:space="preserve">rvesse kavandatud </w:t>
      </w:r>
      <w:r>
        <w:rPr>
          <w:sz w:val="24"/>
          <w:szCs w:val="24"/>
        </w:rPr>
        <w:t>3 500 eurot parkimistrahvide laekumist.</w:t>
      </w:r>
    </w:p>
    <w:p w14:paraId="5EB5D15B" w14:textId="77777777" w:rsidR="007407E0" w:rsidRDefault="009552A8" w:rsidP="00E02241">
      <w:pPr>
        <w:pStyle w:val="Loendilik"/>
        <w:numPr>
          <w:ilvl w:val="1"/>
          <w:numId w:val="6"/>
        </w:numPr>
        <w:jc w:val="both"/>
        <w:rPr>
          <w:sz w:val="24"/>
          <w:szCs w:val="24"/>
        </w:rPr>
      </w:pPr>
      <w:r>
        <w:rPr>
          <w:sz w:val="24"/>
          <w:szCs w:val="24"/>
        </w:rPr>
        <w:t xml:space="preserve">Saadud toetuste eelarve kasvab </w:t>
      </w:r>
      <w:r w:rsidR="00E02241">
        <w:rPr>
          <w:sz w:val="24"/>
          <w:szCs w:val="24"/>
        </w:rPr>
        <w:t xml:space="preserve">545 196 eurot. Samas </w:t>
      </w:r>
      <w:r w:rsidR="007407E0">
        <w:rPr>
          <w:sz w:val="24"/>
          <w:szCs w:val="24"/>
        </w:rPr>
        <w:t>mahus</w:t>
      </w:r>
      <w:r w:rsidR="00E02241">
        <w:rPr>
          <w:sz w:val="24"/>
          <w:szCs w:val="24"/>
        </w:rPr>
        <w:t xml:space="preserve"> on suurendatud ka sihtraha arvelt tehtavaid kulusid. </w:t>
      </w:r>
    </w:p>
    <w:p w14:paraId="002D833A" w14:textId="77777777" w:rsidR="009552A8" w:rsidRDefault="009552A8" w:rsidP="009552A8">
      <w:pPr>
        <w:pStyle w:val="Loendilik"/>
        <w:ind w:left="792"/>
        <w:jc w:val="both"/>
        <w:rPr>
          <w:sz w:val="24"/>
          <w:szCs w:val="24"/>
        </w:rPr>
      </w:pPr>
    </w:p>
    <w:p w14:paraId="6D100283" w14:textId="77777777" w:rsidR="007407E0" w:rsidRPr="009552A8" w:rsidRDefault="00E02241" w:rsidP="007407E0">
      <w:pPr>
        <w:pStyle w:val="Loendilik"/>
        <w:numPr>
          <w:ilvl w:val="2"/>
          <w:numId w:val="6"/>
        </w:numPr>
        <w:ind w:left="1418" w:hanging="709"/>
        <w:jc w:val="both"/>
        <w:rPr>
          <w:sz w:val="24"/>
          <w:szCs w:val="24"/>
        </w:rPr>
      </w:pPr>
      <w:r w:rsidRPr="009552A8">
        <w:rPr>
          <w:sz w:val="24"/>
          <w:szCs w:val="24"/>
        </w:rPr>
        <w:lastRenderedPageBreak/>
        <w:t xml:space="preserve">Energiahindade leevendusmeetme vahendeid </w:t>
      </w:r>
      <w:r w:rsidR="009552A8">
        <w:rPr>
          <w:sz w:val="24"/>
          <w:szCs w:val="24"/>
        </w:rPr>
        <w:t>lisame eelarvesse</w:t>
      </w:r>
      <w:r w:rsidRPr="009552A8">
        <w:rPr>
          <w:sz w:val="24"/>
          <w:szCs w:val="24"/>
        </w:rPr>
        <w:t xml:space="preserve"> 234 200 eurot</w:t>
      </w:r>
      <w:r w:rsidR="007407E0" w:rsidRPr="009552A8">
        <w:rPr>
          <w:sz w:val="24"/>
          <w:szCs w:val="24"/>
        </w:rPr>
        <w:t>.</w:t>
      </w:r>
      <w:r w:rsidR="009552A8">
        <w:rPr>
          <w:rStyle w:val="Allmrkuseviide"/>
          <w:sz w:val="24"/>
          <w:szCs w:val="24"/>
        </w:rPr>
        <w:footnoteReference w:id="1"/>
      </w:r>
    </w:p>
    <w:p w14:paraId="1A3D4F82" w14:textId="77777777" w:rsidR="007407E0" w:rsidRDefault="007407E0" w:rsidP="007407E0">
      <w:pPr>
        <w:pStyle w:val="Loendilik"/>
        <w:numPr>
          <w:ilvl w:val="2"/>
          <w:numId w:val="6"/>
        </w:numPr>
        <w:ind w:left="1418" w:hanging="709"/>
        <w:jc w:val="both"/>
        <w:rPr>
          <w:sz w:val="24"/>
          <w:szCs w:val="24"/>
        </w:rPr>
      </w:pPr>
      <w:r w:rsidRPr="009552A8">
        <w:rPr>
          <w:sz w:val="24"/>
          <w:szCs w:val="24"/>
        </w:rPr>
        <w:t>Õpilünkade tasandamiseks on HTM eraldanud</w:t>
      </w:r>
      <w:r>
        <w:rPr>
          <w:sz w:val="24"/>
          <w:szCs w:val="24"/>
        </w:rPr>
        <w:t xml:space="preserve"> 132 737 eurot.</w:t>
      </w:r>
    </w:p>
    <w:p w14:paraId="3D1FF017" w14:textId="77777777" w:rsidR="00E02241" w:rsidRDefault="007407E0" w:rsidP="007407E0">
      <w:pPr>
        <w:pStyle w:val="Loendilik"/>
        <w:numPr>
          <w:ilvl w:val="2"/>
          <w:numId w:val="6"/>
        </w:numPr>
        <w:ind w:left="1418" w:hanging="709"/>
        <w:jc w:val="both"/>
        <w:rPr>
          <w:sz w:val="24"/>
          <w:szCs w:val="24"/>
        </w:rPr>
      </w:pPr>
      <w:r>
        <w:rPr>
          <w:sz w:val="24"/>
          <w:szCs w:val="24"/>
        </w:rPr>
        <w:t>HEV kompetentsikeskuse kuludeks saime kolmeks aastaks toetusraha, millest 1/3 ehk 67 880 eurot kajastame 2022. aasta eelarves.</w:t>
      </w:r>
    </w:p>
    <w:p w14:paraId="0D4A6F3C" w14:textId="77777777" w:rsidR="007407E0" w:rsidRDefault="007407E0" w:rsidP="007407E0">
      <w:pPr>
        <w:pStyle w:val="Loendilik"/>
        <w:numPr>
          <w:ilvl w:val="2"/>
          <w:numId w:val="6"/>
        </w:numPr>
        <w:jc w:val="both"/>
        <w:rPr>
          <w:sz w:val="24"/>
          <w:szCs w:val="24"/>
        </w:rPr>
      </w:pPr>
      <w:r>
        <w:rPr>
          <w:sz w:val="24"/>
          <w:szCs w:val="24"/>
        </w:rPr>
        <w:t>COVID-kiirtestide soetamiseks eraldas HTM koolidele 7 515 eurot.</w:t>
      </w:r>
    </w:p>
    <w:p w14:paraId="7B9A1235" w14:textId="77777777" w:rsidR="007407E0" w:rsidRDefault="007407E0" w:rsidP="007407E0">
      <w:pPr>
        <w:pStyle w:val="Loendilik"/>
        <w:numPr>
          <w:ilvl w:val="2"/>
          <w:numId w:val="6"/>
        </w:numPr>
        <w:ind w:left="1418" w:hanging="709"/>
        <w:jc w:val="both"/>
        <w:rPr>
          <w:sz w:val="24"/>
          <w:szCs w:val="24"/>
        </w:rPr>
      </w:pPr>
      <w:r>
        <w:rPr>
          <w:sz w:val="24"/>
          <w:szCs w:val="24"/>
        </w:rPr>
        <w:t>Korrigeeritud on toetusfondi eraldisi, sest summad selgusid peale algse eelarve vastuvõtmist.</w:t>
      </w:r>
    </w:p>
    <w:p w14:paraId="60B96B0C" w14:textId="77777777" w:rsidR="007407E0" w:rsidRPr="00E02241" w:rsidRDefault="007407E0" w:rsidP="007407E0">
      <w:pPr>
        <w:pStyle w:val="Loendilik"/>
        <w:numPr>
          <w:ilvl w:val="2"/>
          <w:numId w:val="6"/>
        </w:numPr>
        <w:ind w:left="1418" w:hanging="709"/>
        <w:jc w:val="both"/>
        <w:rPr>
          <w:sz w:val="24"/>
          <w:szCs w:val="24"/>
        </w:rPr>
      </w:pPr>
      <w:r w:rsidRPr="007407E0">
        <w:rPr>
          <w:sz w:val="24"/>
          <w:szCs w:val="24"/>
        </w:rPr>
        <w:t>Ukraina sõjapõgenikele vältimatu abi andmise kulude hüvitami</w:t>
      </w:r>
      <w:r>
        <w:rPr>
          <w:sz w:val="24"/>
          <w:szCs w:val="24"/>
        </w:rPr>
        <w:t>seks sai linn 6237 eurot. Kulusid oleme samas teinud üle 40 000 euro.</w:t>
      </w:r>
    </w:p>
    <w:p w14:paraId="444C8580" w14:textId="77777777" w:rsidR="00ED4C64" w:rsidRDefault="007407E0" w:rsidP="007407E0">
      <w:pPr>
        <w:pStyle w:val="Loendilik"/>
        <w:numPr>
          <w:ilvl w:val="2"/>
          <w:numId w:val="6"/>
        </w:numPr>
        <w:ind w:left="1418" w:hanging="709"/>
        <w:jc w:val="both"/>
        <w:rPr>
          <w:sz w:val="24"/>
          <w:szCs w:val="24"/>
        </w:rPr>
      </w:pPr>
      <w:r>
        <w:rPr>
          <w:sz w:val="24"/>
          <w:szCs w:val="24"/>
        </w:rPr>
        <w:t>Muud summad koosnevad erinevate projektide sihtrahadest.</w:t>
      </w:r>
    </w:p>
    <w:p w14:paraId="46AA46AF" w14:textId="77777777" w:rsidR="001A1CC1" w:rsidRDefault="009552A8" w:rsidP="007407E0">
      <w:pPr>
        <w:pStyle w:val="Loendilik"/>
        <w:numPr>
          <w:ilvl w:val="1"/>
          <w:numId w:val="6"/>
        </w:numPr>
        <w:jc w:val="both"/>
        <w:rPr>
          <w:sz w:val="24"/>
          <w:szCs w:val="24"/>
        </w:rPr>
      </w:pPr>
      <w:r>
        <w:rPr>
          <w:sz w:val="24"/>
          <w:szCs w:val="24"/>
        </w:rPr>
        <w:t xml:space="preserve">Muudes tuludes on kasv </w:t>
      </w:r>
      <w:r w:rsidR="007407E0">
        <w:rPr>
          <w:sz w:val="24"/>
          <w:szCs w:val="24"/>
        </w:rPr>
        <w:t>2000 eurot seoses laekunud kahjutasudega.</w:t>
      </w:r>
    </w:p>
    <w:p w14:paraId="0D66707C" w14:textId="77777777" w:rsidR="007407E0" w:rsidRDefault="007407E0" w:rsidP="007407E0">
      <w:pPr>
        <w:pStyle w:val="Loendilik"/>
        <w:ind w:left="792"/>
        <w:jc w:val="both"/>
        <w:rPr>
          <w:sz w:val="24"/>
          <w:szCs w:val="24"/>
        </w:rPr>
      </w:pPr>
    </w:p>
    <w:p w14:paraId="2DF5EE69" w14:textId="77777777" w:rsidR="00B04FC9" w:rsidRDefault="007A71F6" w:rsidP="007A71F6">
      <w:pPr>
        <w:pStyle w:val="Loendilik"/>
        <w:ind w:left="0"/>
        <w:jc w:val="both"/>
        <w:rPr>
          <w:sz w:val="24"/>
          <w:szCs w:val="24"/>
        </w:rPr>
      </w:pPr>
      <w:r>
        <w:rPr>
          <w:sz w:val="24"/>
          <w:szCs w:val="24"/>
        </w:rPr>
        <w:t xml:space="preserve">Põhitegevuse tulude muudatused kokku on +313 107 eurot, </w:t>
      </w:r>
    </w:p>
    <w:p w14:paraId="4EC7EFCF" w14:textId="77777777" w:rsidR="007A71F6" w:rsidRDefault="007A71F6" w:rsidP="007A71F6">
      <w:pPr>
        <w:pStyle w:val="Loendilik"/>
        <w:ind w:left="0"/>
        <w:jc w:val="both"/>
        <w:rPr>
          <w:sz w:val="24"/>
          <w:szCs w:val="24"/>
        </w:rPr>
      </w:pPr>
      <w:r>
        <w:rPr>
          <w:sz w:val="24"/>
          <w:szCs w:val="24"/>
        </w:rPr>
        <w:t>sh mittesihtraha väh</w:t>
      </w:r>
      <w:r w:rsidR="009552A8">
        <w:rPr>
          <w:sz w:val="24"/>
          <w:szCs w:val="24"/>
        </w:rPr>
        <w:t>enemine -</w:t>
      </w:r>
      <w:r>
        <w:rPr>
          <w:sz w:val="24"/>
          <w:szCs w:val="24"/>
        </w:rPr>
        <w:t xml:space="preserve">208 021 eurot ja sihtraha suurenemine </w:t>
      </w:r>
      <w:r w:rsidR="009552A8">
        <w:rPr>
          <w:sz w:val="24"/>
          <w:szCs w:val="24"/>
        </w:rPr>
        <w:t>+</w:t>
      </w:r>
      <w:r>
        <w:rPr>
          <w:sz w:val="24"/>
          <w:szCs w:val="24"/>
        </w:rPr>
        <w:t>521 128 eurot.</w:t>
      </w:r>
    </w:p>
    <w:p w14:paraId="6747C4D8" w14:textId="77777777" w:rsidR="007A71F6" w:rsidRDefault="007A71F6" w:rsidP="007A71F6">
      <w:pPr>
        <w:pStyle w:val="Loendilik"/>
        <w:ind w:left="0"/>
        <w:jc w:val="both"/>
        <w:rPr>
          <w:sz w:val="24"/>
          <w:szCs w:val="24"/>
        </w:rPr>
      </w:pPr>
    </w:p>
    <w:p w14:paraId="47577AD8" w14:textId="77777777" w:rsidR="007407E0" w:rsidRPr="007407E0" w:rsidRDefault="007407E0" w:rsidP="007407E0">
      <w:pPr>
        <w:pStyle w:val="Loendilik"/>
        <w:numPr>
          <w:ilvl w:val="0"/>
          <w:numId w:val="6"/>
        </w:numPr>
        <w:shd w:val="clear" w:color="auto" w:fill="DBE5F1" w:themeFill="accent1" w:themeFillTint="33"/>
        <w:jc w:val="both"/>
        <w:rPr>
          <w:b/>
          <w:sz w:val="24"/>
          <w:szCs w:val="24"/>
        </w:rPr>
      </w:pPr>
      <w:r w:rsidRPr="007407E0">
        <w:rPr>
          <w:b/>
          <w:sz w:val="24"/>
          <w:szCs w:val="24"/>
        </w:rPr>
        <w:t>Põhitegevuse kulud</w:t>
      </w:r>
    </w:p>
    <w:p w14:paraId="02108B49" w14:textId="06486E5B" w:rsidR="007407E0" w:rsidRDefault="007A71F6" w:rsidP="007407E0">
      <w:pPr>
        <w:pStyle w:val="Loendilik"/>
        <w:numPr>
          <w:ilvl w:val="1"/>
          <w:numId w:val="6"/>
        </w:numPr>
        <w:jc w:val="both"/>
        <w:rPr>
          <w:sz w:val="24"/>
          <w:szCs w:val="24"/>
        </w:rPr>
      </w:pPr>
      <w:r>
        <w:rPr>
          <w:sz w:val="24"/>
          <w:szCs w:val="24"/>
        </w:rPr>
        <w:t>Antav</w:t>
      </w:r>
      <w:r w:rsidR="00CB43FE">
        <w:rPr>
          <w:sz w:val="24"/>
          <w:szCs w:val="24"/>
        </w:rPr>
        <w:t>a</w:t>
      </w:r>
      <w:r>
        <w:rPr>
          <w:sz w:val="24"/>
          <w:szCs w:val="24"/>
        </w:rPr>
        <w:t>t</w:t>
      </w:r>
      <w:r w:rsidR="009552A8">
        <w:rPr>
          <w:sz w:val="24"/>
          <w:szCs w:val="24"/>
        </w:rPr>
        <w:t>e toetuste muudatused kokku on +</w:t>
      </w:r>
      <w:r w:rsidR="00873325">
        <w:rPr>
          <w:sz w:val="24"/>
          <w:szCs w:val="24"/>
        </w:rPr>
        <w:t>267</w:t>
      </w:r>
      <w:r w:rsidR="00072C78">
        <w:rPr>
          <w:sz w:val="24"/>
          <w:szCs w:val="24"/>
        </w:rPr>
        <w:t> </w:t>
      </w:r>
      <w:r w:rsidR="00873325">
        <w:rPr>
          <w:sz w:val="24"/>
          <w:szCs w:val="24"/>
        </w:rPr>
        <w:t>192</w:t>
      </w:r>
      <w:r w:rsidR="00072C78">
        <w:rPr>
          <w:sz w:val="24"/>
          <w:szCs w:val="24"/>
        </w:rPr>
        <w:t>+33 280 = 300 472</w:t>
      </w:r>
      <w:r>
        <w:rPr>
          <w:sz w:val="24"/>
          <w:szCs w:val="24"/>
        </w:rPr>
        <w:t xml:space="preserve"> eurot.</w:t>
      </w:r>
    </w:p>
    <w:p w14:paraId="4FBC28B0" w14:textId="77777777" w:rsidR="007A71F6" w:rsidRDefault="007A71F6" w:rsidP="00CB43FE">
      <w:pPr>
        <w:pStyle w:val="Loendilik"/>
        <w:numPr>
          <w:ilvl w:val="2"/>
          <w:numId w:val="6"/>
        </w:numPr>
        <w:ind w:left="1418" w:hanging="709"/>
        <w:jc w:val="both"/>
        <w:rPr>
          <w:sz w:val="24"/>
          <w:szCs w:val="24"/>
        </w:rPr>
      </w:pPr>
      <w:r>
        <w:rPr>
          <w:sz w:val="24"/>
          <w:szCs w:val="24"/>
        </w:rPr>
        <w:t xml:space="preserve">Energiahindade tõusu leevendamise toetuse kulud kasvasid </w:t>
      </w:r>
      <w:r w:rsidR="009552A8">
        <w:rPr>
          <w:sz w:val="24"/>
          <w:szCs w:val="24"/>
        </w:rPr>
        <w:t xml:space="preserve">sihtraha arvelt </w:t>
      </w:r>
      <w:r w:rsidR="00CB43FE">
        <w:rPr>
          <w:sz w:val="24"/>
          <w:szCs w:val="24"/>
        </w:rPr>
        <w:t xml:space="preserve">223 800 eurot, toimetulekutoetuse sihtraha </w:t>
      </w:r>
      <w:r w:rsidR="009552A8">
        <w:rPr>
          <w:sz w:val="24"/>
          <w:szCs w:val="24"/>
        </w:rPr>
        <w:t xml:space="preserve">kasvas </w:t>
      </w:r>
      <w:r w:rsidR="00CB43FE">
        <w:rPr>
          <w:sz w:val="24"/>
          <w:szCs w:val="24"/>
        </w:rPr>
        <w:t>25 649 eurot.</w:t>
      </w:r>
    </w:p>
    <w:p w14:paraId="0071D87D" w14:textId="77777777" w:rsidR="00CB43FE" w:rsidRDefault="00CB43FE" w:rsidP="00CB43FE">
      <w:pPr>
        <w:pStyle w:val="Loendilik"/>
        <w:numPr>
          <w:ilvl w:val="2"/>
          <w:numId w:val="6"/>
        </w:numPr>
        <w:ind w:left="1418" w:hanging="709"/>
        <w:jc w:val="both"/>
        <w:rPr>
          <w:sz w:val="24"/>
          <w:szCs w:val="24"/>
        </w:rPr>
      </w:pPr>
      <w:r>
        <w:rPr>
          <w:sz w:val="24"/>
          <w:szCs w:val="24"/>
        </w:rPr>
        <w:t xml:space="preserve">2021. aasta toetusfondist toodi kasutamata osa </w:t>
      </w:r>
      <w:r w:rsidR="00E76358">
        <w:rPr>
          <w:sz w:val="24"/>
          <w:szCs w:val="24"/>
        </w:rPr>
        <w:t>2022. a eelarvesse 18 540 eurot (matusetoetus ja toimetulekutoetus).</w:t>
      </w:r>
    </w:p>
    <w:p w14:paraId="2A8AD0C9" w14:textId="3724F478" w:rsidR="00CB43FE" w:rsidRDefault="00CB43FE" w:rsidP="00CB43FE">
      <w:pPr>
        <w:pStyle w:val="Loendilik"/>
        <w:numPr>
          <w:ilvl w:val="2"/>
          <w:numId w:val="6"/>
        </w:numPr>
        <w:ind w:left="1418" w:hanging="709"/>
        <w:jc w:val="both"/>
        <w:rPr>
          <w:sz w:val="24"/>
          <w:szCs w:val="24"/>
        </w:rPr>
      </w:pPr>
      <w:r>
        <w:rPr>
          <w:sz w:val="24"/>
          <w:szCs w:val="24"/>
        </w:rPr>
        <w:t xml:space="preserve">Reservfondist </w:t>
      </w:r>
      <w:r w:rsidR="00072C78">
        <w:rPr>
          <w:sz w:val="24"/>
          <w:szCs w:val="24"/>
        </w:rPr>
        <w:t xml:space="preserve">on </w:t>
      </w:r>
      <w:r>
        <w:rPr>
          <w:sz w:val="24"/>
          <w:szCs w:val="24"/>
        </w:rPr>
        <w:t xml:space="preserve">Viljandi sõpruslinnale Ternopilile Ukraina sõja algusel </w:t>
      </w:r>
      <w:r w:rsidR="00072C78">
        <w:rPr>
          <w:sz w:val="24"/>
          <w:szCs w:val="24"/>
        </w:rPr>
        <w:t xml:space="preserve">tehtud eraldised </w:t>
      </w:r>
      <w:r>
        <w:rPr>
          <w:sz w:val="24"/>
          <w:szCs w:val="24"/>
        </w:rPr>
        <w:t>33 280 eurot.</w:t>
      </w:r>
    </w:p>
    <w:p w14:paraId="2A786A4A" w14:textId="77777777" w:rsidR="00CB43FE" w:rsidRDefault="00CB43FE" w:rsidP="00CB43FE">
      <w:pPr>
        <w:pStyle w:val="Loendilik"/>
        <w:numPr>
          <w:ilvl w:val="1"/>
          <w:numId w:val="6"/>
        </w:numPr>
        <w:jc w:val="both"/>
        <w:rPr>
          <w:sz w:val="24"/>
          <w:szCs w:val="24"/>
        </w:rPr>
      </w:pPr>
      <w:r>
        <w:rPr>
          <w:sz w:val="24"/>
          <w:szCs w:val="24"/>
        </w:rPr>
        <w:t>Tööjõukuludes on muudatused +217 053 eurot.</w:t>
      </w:r>
    </w:p>
    <w:p w14:paraId="689271DC" w14:textId="77777777" w:rsidR="00CB43FE" w:rsidRDefault="00CB43FE" w:rsidP="00CB43FE">
      <w:pPr>
        <w:pStyle w:val="Loendilik"/>
        <w:numPr>
          <w:ilvl w:val="2"/>
          <w:numId w:val="6"/>
        </w:numPr>
        <w:ind w:left="1418" w:hanging="709"/>
        <w:jc w:val="both"/>
        <w:rPr>
          <w:sz w:val="24"/>
          <w:szCs w:val="24"/>
        </w:rPr>
      </w:pPr>
      <w:r>
        <w:rPr>
          <w:sz w:val="24"/>
          <w:szCs w:val="24"/>
        </w:rPr>
        <w:t>Sihtraha arvelt on tööjõukulusid suurendatud</w:t>
      </w:r>
      <w:r w:rsidR="009552A8">
        <w:rPr>
          <w:sz w:val="24"/>
          <w:szCs w:val="24"/>
        </w:rPr>
        <w:t xml:space="preserve"> erinevate projektidega seoses </w:t>
      </w:r>
      <w:r>
        <w:rPr>
          <w:sz w:val="24"/>
          <w:szCs w:val="24"/>
        </w:rPr>
        <w:t xml:space="preserve">186 727 eurot. </w:t>
      </w:r>
    </w:p>
    <w:p w14:paraId="5526E65D" w14:textId="77777777" w:rsidR="00CB43FE" w:rsidRPr="009552A8" w:rsidRDefault="009552A8" w:rsidP="00CB43FE">
      <w:pPr>
        <w:pStyle w:val="Loendilik"/>
        <w:numPr>
          <w:ilvl w:val="2"/>
          <w:numId w:val="6"/>
        </w:numPr>
        <w:ind w:left="1418" w:hanging="709"/>
        <w:jc w:val="both"/>
        <w:rPr>
          <w:sz w:val="24"/>
          <w:szCs w:val="24"/>
        </w:rPr>
      </w:pPr>
      <w:r>
        <w:rPr>
          <w:sz w:val="24"/>
          <w:szCs w:val="24"/>
        </w:rPr>
        <w:t xml:space="preserve">Linna oma raha arvelt on kasv </w:t>
      </w:r>
      <w:r w:rsidR="00CB43FE">
        <w:rPr>
          <w:sz w:val="24"/>
          <w:szCs w:val="24"/>
        </w:rPr>
        <w:t xml:space="preserve">30 326 eurot. Sellest 6422 eurot on seotud parkimiskorralduse kuludega ning 23 505 eurot Viljandi vallaga sõlmitud </w:t>
      </w:r>
      <w:r w:rsidR="00CB43FE" w:rsidRPr="009552A8">
        <w:rPr>
          <w:sz w:val="24"/>
          <w:szCs w:val="24"/>
        </w:rPr>
        <w:t>koostööprojektiga</w:t>
      </w:r>
      <w:r w:rsidR="00B7126C" w:rsidRPr="009552A8">
        <w:rPr>
          <w:sz w:val="24"/>
          <w:szCs w:val="24"/>
        </w:rPr>
        <w:t xml:space="preserve"> </w:t>
      </w:r>
      <w:r>
        <w:rPr>
          <w:sz w:val="24"/>
          <w:szCs w:val="24"/>
        </w:rPr>
        <w:t>Perepesa</w:t>
      </w:r>
      <w:r w:rsidR="00B7126C" w:rsidRPr="009552A8">
        <w:rPr>
          <w:sz w:val="24"/>
          <w:szCs w:val="24"/>
        </w:rPr>
        <w:t xml:space="preserve"> teenuste pakkumisel ka Viljandi valla lastele ja peredele.</w:t>
      </w:r>
      <w:r w:rsidR="009503D9" w:rsidRPr="009552A8">
        <w:rPr>
          <w:sz w:val="24"/>
          <w:szCs w:val="24"/>
        </w:rPr>
        <w:t xml:space="preserve">  Kulud jagatakse linna ja valla vahel võrdselt. </w:t>
      </w:r>
      <w:r w:rsidR="00B7126C" w:rsidRPr="009552A8">
        <w:rPr>
          <w:sz w:val="24"/>
          <w:szCs w:val="24"/>
        </w:rPr>
        <w:t xml:space="preserve"> L</w:t>
      </w:r>
      <w:r w:rsidR="00CB43FE" w:rsidRPr="009552A8">
        <w:rPr>
          <w:sz w:val="24"/>
          <w:szCs w:val="24"/>
        </w:rPr>
        <w:t>aekuvad tulud kajastusid algses eelarves</w:t>
      </w:r>
      <w:r w:rsidR="009503D9" w:rsidRPr="009552A8">
        <w:rPr>
          <w:sz w:val="24"/>
          <w:szCs w:val="24"/>
        </w:rPr>
        <w:t xml:space="preserve"> summas 48 000 eurot</w:t>
      </w:r>
      <w:r w:rsidR="00CB43FE" w:rsidRPr="009552A8">
        <w:rPr>
          <w:sz w:val="24"/>
          <w:szCs w:val="24"/>
        </w:rPr>
        <w:t xml:space="preserve">, </w:t>
      </w:r>
      <w:r w:rsidR="00397007" w:rsidRPr="009552A8">
        <w:rPr>
          <w:sz w:val="24"/>
          <w:szCs w:val="24"/>
        </w:rPr>
        <w:t xml:space="preserve">selle arvelt kaetavate </w:t>
      </w:r>
      <w:r w:rsidR="00CB43FE" w:rsidRPr="009552A8">
        <w:rPr>
          <w:sz w:val="24"/>
          <w:szCs w:val="24"/>
        </w:rPr>
        <w:t>kulude kajastami</w:t>
      </w:r>
      <w:r w:rsidR="00B7126C" w:rsidRPr="009552A8">
        <w:rPr>
          <w:sz w:val="24"/>
          <w:szCs w:val="24"/>
        </w:rPr>
        <w:t xml:space="preserve">ne täpsustatakse lisaeelarvega. </w:t>
      </w:r>
    </w:p>
    <w:p w14:paraId="5060736C" w14:textId="77777777" w:rsidR="001A1CC1" w:rsidRDefault="00CB43FE" w:rsidP="00CB43FE">
      <w:pPr>
        <w:pStyle w:val="Loendilik"/>
        <w:numPr>
          <w:ilvl w:val="1"/>
          <w:numId w:val="6"/>
        </w:numPr>
        <w:jc w:val="both"/>
        <w:rPr>
          <w:sz w:val="24"/>
          <w:szCs w:val="24"/>
        </w:rPr>
      </w:pPr>
      <w:r>
        <w:rPr>
          <w:sz w:val="24"/>
          <w:szCs w:val="24"/>
        </w:rPr>
        <w:t>Majandamiskulude muudatused on kokku -183 216 eurot.</w:t>
      </w:r>
    </w:p>
    <w:p w14:paraId="1F38D6D2" w14:textId="77777777" w:rsidR="00CB43FE" w:rsidRDefault="00CB43FE" w:rsidP="00CB43FE">
      <w:pPr>
        <w:pStyle w:val="Loendilik"/>
        <w:numPr>
          <w:ilvl w:val="2"/>
          <w:numId w:val="6"/>
        </w:numPr>
        <w:jc w:val="both"/>
        <w:rPr>
          <w:sz w:val="24"/>
          <w:szCs w:val="24"/>
        </w:rPr>
      </w:pPr>
      <w:r>
        <w:rPr>
          <w:sz w:val="24"/>
          <w:szCs w:val="24"/>
        </w:rPr>
        <w:t>Sihtrahade arvelt on erinevate projektide kulusid kajastatud +87 769 eurot.</w:t>
      </w:r>
    </w:p>
    <w:p w14:paraId="6295EEEF" w14:textId="77777777" w:rsidR="00CB43FE" w:rsidRDefault="00CB43FE" w:rsidP="00CB43FE">
      <w:pPr>
        <w:pStyle w:val="Loendilik"/>
        <w:numPr>
          <w:ilvl w:val="2"/>
          <w:numId w:val="6"/>
        </w:numPr>
        <w:jc w:val="both"/>
        <w:rPr>
          <w:sz w:val="24"/>
          <w:szCs w:val="24"/>
        </w:rPr>
      </w:pPr>
      <w:r>
        <w:rPr>
          <w:sz w:val="24"/>
          <w:szCs w:val="24"/>
        </w:rPr>
        <w:t>Linna oma raha arvelt on muudatus -270 985 eurot.</w:t>
      </w:r>
    </w:p>
    <w:p w14:paraId="2CFC2CF4" w14:textId="77777777" w:rsidR="00CB43FE" w:rsidRDefault="00CB43FE" w:rsidP="00CB43FE">
      <w:pPr>
        <w:pStyle w:val="Loendilik"/>
        <w:numPr>
          <w:ilvl w:val="3"/>
          <w:numId w:val="6"/>
        </w:numPr>
        <w:jc w:val="both"/>
        <w:rPr>
          <w:sz w:val="24"/>
          <w:szCs w:val="24"/>
        </w:rPr>
      </w:pPr>
      <w:r>
        <w:rPr>
          <w:sz w:val="24"/>
          <w:szCs w:val="24"/>
        </w:rPr>
        <w:t>Arvestades tõenäoliselt ees ootavat keerulist majandussituatsiooni, otsustas linnavalitsus kä</w:t>
      </w:r>
      <w:r w:rsidR="00B7126C">
        <w:rPr>
          <w:sz w:val="24"/>
          <w:szCs w:val="24"/>
        </w:rPr>
        <w:t>r</w:t>
      </w:r>
      <w:r>
        <w:rPr>
          <w:sz w:val="24"/>
          <w:szCs w:val="24"/>
        </w:rPr>
        <w:t xml:space="preserve">pida struktuuriüksuste eelarveid keskmiselt 6%. </w:t>
      </w:r>
      <w:r w:rsidR="007B4626">
        <w:rPr>
          <w:sz w:val="24"/>
          <w:szCs w:val="24"/>
        </w:rPr>
        <w:t>Ametite ja teenistuste poolt tehtud kärbe on kokku üle 300 tuhande euro. Palgafonde ja asutuste eelarveid kärped ei puudutanud.</w:t>
      </w:r>
    </w:p>
    <w:p w14:paraId="61555638" w14:textId="77777777" w:rsidR="007B4626" w:rsidRDefault="00E76358" w:rsidP="00E76358">
      <w:pPr>
        <w:pStyle w:val="Loendilik"/>
        <w:numPr>
          <w:ilvl w:val="2"/>
          <w:numId w:val="6"/>
        </w:numPr>
        <w:ind w:left="1418" w:hanging="709"/>
        <w:jc w:val="both"/>
        <w:rPr>
          <w:sz w:val="24"/>
          <w:szCs w:val="24"/>
        </w:rPr>
      </w:pPr>
      <w:r>
        <w:rPr>
          <w:sz w:val="24"/>
          <w:szCs w:val="24"/>
        </w:rPr>
        <w:t>2021. aasta toetusfondist toodi puuetega laste l</w:t>
      </w:r>
      <w:r w:rsidRPr="00E76358">
        <w:rPr>
          <w:sz w:val="24"/>
          <w:szCs w:val="24"/>
        </w:rPr>
        <w:t>apsehoiuteenus</w:t>
      </w:r>
      <w:r>
        <w:rPr>
          <w:sz w:val="24"/>
          <w:szCs w:val="24"/>
        </w:rPr>
        <w:t>e</w:t>
      </w:r>
      <w:r w:rsidRPr="00E76358">
        <w:rPr>
          <w:sz w:val="24"/>
          <w:szCs w:val="24"/>
        </w:rPr>
        <w:t xml:space="preserve"> </w:t>
      </w:r>
      <w:r>
        <w:rPr>
          <w:sz w:val="24"/>
          <w:szCs w:val="24"/>
        </w:rPr>
        <w:t>kasutamata osa 2022. a eelarvesse 46 400 eurot.</w:t>
      </w:r>
    </w:p>
    <w:p w14:paraId="21D98A6C" w14:textId="77777777" w:rsidR="00E76358" w:rsidRDefault="00E76358" w:rsidP="00E76358">
      <w:pPr>
        <w:pStyle w:val="Loendilik"/>
        <w:numPr>
          <w:ilvl w:val="2"/>
          <w:numId w:val="6"/>
        </w:numPr>
        <w:ind w:left="1418" w:hanging="709"/>
        <w:jc w:val="both"/>
        <w:rPr>
          <w:sz w:val="24"/>
          <w:szCs w:val="24"/>
        </w:rPr>
      </w:pPr>
      <w:r>
        <w:rPr>
          <w:sz w:val="24"/>
          <w:szCs w:val="24"/>
        </w:rPr>
        <w:t>Linnahooldusel on seoses Eesti Keskkonnateenuste tänavate hoolduse</w:t>
      </w:r>
      <w:r w:rsidR="009552A8">
        <w:rPr>
          <w:sz w:val="24"/>
          <w:szCs w:val="24"/>
        </w:rPr>
        <w:t xml:space="preserve"> lepinguga täiendavaid kulusid </w:t>
      </w:r>
      <w:r>
        <w:rPr>
          <w:sz w:val="24"/>
          <w:szCs w:val="24"/>
        </w:rPr>
        <w:t>50 960 eurot, sellest 24 538 eurot täiendava lumeveo kulu tõstame juurde haldusameti reservist.</w:t>
      </w:r>
    </w:p>
    <w:p w14:paraId="31A0102D" w14:textId="77777777" w:rsidR="00E76358" w:rsidRDefault="00E76358" w:rsidP="001C7106">
      <w:pPr>
        <w:pStyle w:val="Loendilik"/>
        <w:numPr>
          <w:ilvl w:val="2"/>
          <w:numId w:val="6"/>
        </w:numPr>
        <w:ind w:left="1418" w:hanging="709"/>
        <w:jc w:val="both"/>
        <w:rPr>
          <w:sz w:val="24"/>
          <w:szCs w:val="24"/>
        </w:rPr>
      </w:pPr>
      <w:r>
        <w:rPr>
          <w:sz w:val="24"/>
          <w:szCs w:val="24"/>
        </w:rPr>
        <w:lastRenderedPageBreak/>
        <w:t>Staadioni tartaankatte remondiks oli algses eelarves kavandatud liiga vähe vahendeid, nüüd lisasime sinna hariduse reservist 15 000 eurot, Spordikeskuse majandamiskulude ridadelt 20 000 eurot ja 12 450 eurot investeeringute reservist. Kokku on staadioni tartaankatte uuendamise maksumus 81 450 eurot.</w:t>
      </w:r>
    </w:p>
    <w:p w14:paraId="64995800" w14:textId="77777777" w:rsidR="001A1CC1" w:rsidRDefault="00323B6D" w:rsidP="001C7106">
      <w:pPr>
        <w:pStyle w:val="Loendilik"/>
        <w:numPr>
          <w:ilvl w:val="2"/>
          <w:numId w:val="6"/>
        </w:numPr>
        <w:ind w:left="1418" w:hanging="709"/>
        <w:jc w:val="both"/>
        <w:rPr>
          <w:sz w:val="24"/>
          <w:szCs w:val="24"/>
        </w:rPr>
      </w:pPr>
      <w:r w:rsidRPr="00E76358">
        <w:rPr>
          <w:sz w:val="24"/>
          <w:szCs w:val="24"/>
        </w:rPr>
        <w:t>Tehakse muid ringitõstmisi valdkondade, kontogruppide ning vastutajate vahel vastavalt eelarve tegelikule täitmisele ning uuendatud prognoosidele.</w:t>
      </w:r>
    </w:p>
    <w:p w14:paraId="69D1E70B" w14:textId="77777777" w:rsidR="00E76358" w:rsidRDefault="00E76358" w:rsidP="00E76358">
      <w:pPr>
        <w:pStyle w:val="Loendilik"/>
        <w:numPr>
          <w:ilvl w:val="1"/>
          <w:numId w:val="6"/>
        </w:numPr>
        <w:jc w:val="both"/>
        <w:rPr>
          <w:sz w:val="24"/>
          <w:szCs w:val="24"/>
        </w:rPr>
      </w:pPr>
      <w:r>
        <w:rPr>
          <w:sz w:val="24"/>
          <w:szCs w:val="24"/>
        </w:rPr>
        <w:t>Muudes tegevuskuludes on muudatus vaid reservfondi eraldise osas (Ternopili linnale 33 280 eurot).</w:t>
      </w:r>
    </w:p>
    <w:p w14:paraId="3499722E" w14:textId="77777777" w:rsidR="00B04FC9" w:rsidRDefault="00B04FC9" w:rsidP="00B04FC9">
      <w:pPr>
        <w:pStyle w:val="Loendilik"/>
        <w:ind w:left="792"/>
        <w:jc w:val="both"/>
        <w:rPr>
          <w:sz w:val="24"/>
          <w:szCs w:val="24"/>
        </w:rPr>
      </w:pPr>
    </w:p>
    <w:p w14:paraId="7DBE18BD" w14:textId="77777777" w:rsidR="00B04FC9" w:rsidRDefault="00B04FC9" w:rsidP="00B04FC9">
      <w:pPr>
        <w:pStyle w:val="Loendilik"/>
        <w:ind w:left="0"/>
        <w:rPr>
          <w:sz w:val="24"/>
          <w:szCs w:val="24"/>
        </w:rPr>
      </w:pPr>
      <w:r w:rsidRPr="00B04FC9">
        <w:rPr>
          <w:sz w:val="24"/>
          <w:szCs w:val="24"/>
        </w:rPr>
        <w:t xml:space="preserve">Põhitegevuse tulude muudatused kokku on </w:t>
      </w:r>
      <w:r>
        <w:rPr>
          <w:sz w:val="24"/>
          <w:szCs w:val="24"/>
        </w:rPr>
        <w:t xml:space="preserve">+301 029 </w:t>
      </w:r>
      <w:r w:rsidRPr="00B04FC9">
        <w:rPr>
          <w:sz w:val="24"/>
          <w:szCs w:val="24"/>
        </w:rPr>
        <w:t xml:space="preserve">eurot, </w:t>
      </w:r>
    </w:p>
    <w:p w14:paraId="00C7F630" w14:textId="77777777" w:rsidR="00B04FC9" w:rsidRDefault="00B04FC9" w:rsidP="00B04FC9">
      <w:pPr>
        <w:pStyle w:val="Loendilik"/>
        <w:ind w:left="0"/>
        <w:rPr>
          <w:sz w:val="24"/>
          <w:szCs w:val="24"/>
        </w:rPr>
      </w:pPr>
      <w:r w:rsidRPr="00B04FC9">
        <w:rPr>
          <w:sz w:val="24"/>
          <w:szCs w:val="24"/>
        </w:rPr>
        <w:t xml:space="preserve">sh mittesihtraha vähenemine </w:t>
      </w:r>
      <w:r w:rsidR="009552A8">
        <w:rPr>
          <w:sz w:val="24"/>
          <w:szCs w:val="24"/>
        </w:rPr>
        <w:t>-</w:t>
      </w:r>
      <w:r>
        <w:rPr>
          <w:sz w:val="24"/>
          <w:szCs w:val="24"/>
        </w:rPr>
        <w:t>220 099</w:t>
      </w:r>
      <w:r w:rsidRPr="00B04FC9">
        <w:rPr>
          <w:sz w:val="24"/>
          <w:szCs w:val="24"/>
        </w:rPr>
        <w:t xml:space="preserve"> eurot ja sihtraha suurenemine </w:t>
      </w:r>
      <w:r>
        <w:rPr>
          <w:sz w:val="24"/>
          <w:szCs w:val="24"/>
        </w:rPr>
        <w:t>+521 128</w:t>
      </w:r>
      <w:r w:rsidRPr="00B04FC9">
        <w:rPr>
          <w:sz w:val="24"/>
          <w:szCs w:val="24"/>
        </w:rPr>
        <w:t xml:space="preserve"> eurot.</w:t>
      </w:r>
    </w:p>
    <w:p w14:paraId="123C35BB" w14:textId="77777777" w:rsidR="00793B9F" w:rsidRDefault="00793B9F" w:rsidP="00B04FC9">
      <w:pPr>
        <w:pStyle w:val="Loendilik"/>
        <w:ind w:left="0"/>
        <w:rPr>
          <w:sz w:val="24"/>
          <w:szCs w:val="24"/>
        </w:rPr>
      </w:pPr>
    </w:p>
    <w:p w14:paraId="2AE5F372" w14:textId="77777777" w:rsidR="00793B9F" w:rsidRPr="00B04FC9" w:rsidRDefault="00793B9F" w:rsidP="00B04FC9">
      <w:pPr>
        <w:pStyle w:val="Loendilik"/>
        <w:ind w:left="0"/>
        <w:rPr>
          <w:sz w:val="24"/>
          <w:szCs w:val="24"/>
        </w:rPr>
      </w:pPr>
      <w:r>
        <w:rPr>
          <w:sz w:val="24"/>
          <w:szCs w:val="24"/>
        </w:rPr>
        <w:t xml:space="preserve">Põhitegevuse tulem on koos lisaeelarvega </w:t>
      </w:r>
      <w:r w:rsidR="0038184D">
        <w:rPr>
          <w:sz w:val="24"/>
          <w:szCs w:val="24"/>
        </w:rPr>
        <w:t>152 408 eurot.</w:t>
      </w:r>
    </w:p>
    <w:p w14:paraId="52B91758" w14:textId="77777777" w:rsidR="0038184D" w:rsidRDefault="0038184D">
      <w:pPr>
        <w:autoSpaceDE/>
        <w:autoSpaceDN/>
        <w:rPr>
          <w:b/>
          <w:sz w:val="24"/>
          <w:szCs w:val="24"/>
        </w:rPr>
      </w:pPr>
    </w:p>
    <w:p w14:paraId="21C172A2" w14:textId="77777777" w:rsidR="00B04FC9" w:rsidRPr="00B04FC9" w:rsidRDefault="00B04FC9" w:rsidP="00B04FC9">
      <w:pPr>
        <w:pStyle w:val="Loendilik"/>
        <w:numPr>
          <w:ilvl w:val="0"/>
          <w:numId w:val="6"/>
        </w:numPr>
        <w:shd w:val="clear" w:color="auto" w:fill="DBE5F1" w:themeFill="accent1" w:themeFillTint="33"/>
        <w:jc w:val="both"/>
        <w:rPr>
          <w:b/>
          <w:sz w:val="24"/>
          <w:szCs w:val="24"/>
        </w:rPr>
      </w:pPr>
      <w:r w:rsidRPr="00B04FC9">
        <w:rPr>
          <w:b/>
          <w:sz w:val="24"/>
          <w:szCs w:val="24"/>
        </w:rPr>
        <w:t>Investeerimistegevus</w:t>
      </w:r>
    </w:p>
    <w:p w14:paraId="155782FA" w14:textId="77777777" w:rsidR="00B04FC9" w:rsidRDefault="00B04FC9" w:rsidP="00B04FC9">
      <w:pPr>
        <w:pStyle w:val="Loendilik"/>
        <w:numPr>
          <w:ilvl w:val="1"/>
          <w:numId w:val="6"/>
        </w:numPr>
        <w:jc w:val="both"/>
        <w:rPr>
          <w:sz w:val="24"/>
          <w:szCs w:val="24"/>
        </w:rPr>
      </w:pPr>
      <w:r>
        <w:rPr>
          <w:sz w:val="24"/>
          <w:szCs w:val="24"/>
        </w:rPr>
        <w:t>AS Viljandi Veevärk aktsiakapitali suurendamine otsustati 2021. aasta detsembris, samal kuul kanti 473 985 eurot aktsiaseltsile üle. Registrikanne aktsiakapitali muutmise kohta tehti aktsiaseltsi juhatuse poolt alles 2022. aastal, seepärast oli aastavahetusel tegemist ettemaksuga ning kuluks muutus summa alles 2022. aastal. Lisaeelarvega suurendame osaluste summat nõuete ja kohustiste muutuse arvelt.</w:t>
      </w:r>
    </w:p>
    <w:p w14:paraId="5948674B" w14:textId="77777777" w:rsidR="00B04FC9" w:rsidRDefault="00B04FC9" w:rsidP="00B04FC9">
      <w:pPr>
        <w:pStyle w:val="Loendilik"/>
        <w:numPr>
          <w:ilvl w:val="1"/>
          <w:numId w:val="6"/>
        </w:numPr>
        <w:jc w:val="both"/>
        <w:rPr>
          <w:sz w:val="24"/>
          <w:szCs w:val="24"/>
        </w:rPr>
      </w:pPr>
      <w:r>
        <w:rPr>
          <w:sz w:val="24"/>
          <w:szCs w:val="24"/>
        </w:rPr>
        <w:t>Ranna pst 1 olmehoone projekteerimise kulu 25 000 eurot tõstetakse arhitektuuriameti vastutusalast haldusameti vastutusalasse.</w:t>
      </w:r>
    </w:p>
    <w:p w14:paraId="49AF841C" w14:textId="77777777" w:rsidR="00B04FC9" w:rsidRDefault="00B04FC9" w:rsidP="00B04FC9">
      <w:pPr>
        <w:pStyle w:val="Loendilik"/>
        <w:numPr>
          <w:ilvl w:val="1"/>
          <w:numId w:val="6"/>
        </w:numPr>
        <w:jc w:val="both"/>
        <w:rPr>
          <w:sz w:val="24"/>
          <w:szCs w:val="24"/>
        </w:rPr>
      </w:pPr>
      <w:r>
        <w:rPr>
          <w:sz w:val="24"/>
          <w:szCs w:val="24"/>
        </w:rPr>
        <w:t>Linnastaadioni tartaankatte uuendamiseks lisatakse su</w:t>
      </w:r>
      <w:r w:rsidR="009503D9">
        <w:rPr>
          <w:sz w:val="24"/>
          <w:szCs w:val="24"/>
        </w:rPr>
        <w:t>mma 47 450 eurot, mille katteal</w:t>
      </w:r>
      <w:r>
        <w:rPr>
          <w:sz w:val="24"/>
          <w:szCs w:val="24"/>
        </w:rPr>
        <w:t>likaks on muud eelarveridade vähendamine.</w:t>
      </w:r>
    </w:p>
    <w:p w14:paraId="6D6BF42B" w14:textId="77777777" w:rsidR="00B04FC9" w:rsidRDefault="00B04FC9" w:rsidP="00B04FC9">
      <w:pPr>
        <w:pStyle w:val="Loendilik"/>
        <w:numPr>
          <w:ilvl w:val="1"/>
          <w:numId w:val="6"/>
        </w:numPr>
        <w:jc w:val="both"/>
        <w:rPr>
          <w:sz w:val="24"/>
          <w:szCs w:val="24"/>
        </w:rPr>
      </w:pPr>
      <w:r>
        <w:rPr>
          <w:sz w:val="24"/>
          <w:szCs w:val="24"/>
        </w:rPr>
        <w:t>Õue- ja haljasalade korrastamiseks küsiti toetust 10 000 eurot, seega vähendame algselt kavandatud eelarvet 20 000 euro võrra.</w:t>
      </w:r>
    </w:p>
    <w:p w14:paraId="61831932" w14:textId="77777777" w:rsidR="00B04FC9" w:rsidRDefault="00B04FC9" w:rsidP="00B04FC9">
      <w:pPr>
        <w:pStyle w:val="Loendilik"/>
        <w:numPr>
          <w:ilvl w:val="1"/>
          <w:numId w:val="6"/>
        </w:numPr>
        <w:jc w:val="both"/>
        <w:rPr>
          <w:sz w:val="24"/>
          <w:szCs w:val="24"/>
        </w:rPr>
      </w:pPr>
      <w:r>
        <w:rPr>
          <w:sz w:val="24"/>
          <w:szCs w:val="24"/>
        </w:rPr>
        <w:t>Euroopa Keskpank kavatseb tõsta intressimäärasid. Lisaeelarvega on kavas i</w:t>
      </w:r>
      <w:r w:rsidRPr="00B04FC9">
        <w:rPr>
          <w:sz w:val="24"/>
          <w:szCs w:val="24"/>
        </w:rPr>
        <w:t>ntressikulude eelarve suurendamine Euribori võimaliku kasvu võrra</w:t>
      </w:r>
      <w:r>
        <w:rPr>
          <w:sz w:val="24"/>
          <w:szCs w:val="24"/>
        </w:rPr>
        <w:t xml:space="preserve"> 1%-ni aasta lõpuks. Muudatus eelarves +11 500 eurot.</w:t>
      </w:r>
    </w:p>
    <w:p w14:paraId="7D6A6B80" w14:textId="77777777" w:rsidR="00B04FC9" w:rsidRDefault="00B04FC9" w:rsidP="00B04FC9">
      <w:pPr>
        <w:jc w:val="both"/>
        <w:rPr>
          <w:sz w:val="24"/>
          <w:szCs w:val="24"/>
        </w:rPr>
      </w:pPr>
    </w:p>
    <w:p w14:paraId="76AB139E" w14:textId="77777777" w:rsidR="00B04FC9" w:rsidRDefault="00B04FC9" w:rsidP="00B04FC9">
      <w:pPr>
        <w:jc w:val="both"/>
        <w:rPr>
          <w:sz w:val="24"/>
          <w:szCs w:val="24"/>
        </w:rPr>
      </w:pPr>
      <w:r>
        <w:rPr>
          <w:sz w:val="24"/>
          <w:szCs w:val="24"/>
        </w:rPr>
        <w:t>Investeerimistegevuse kulude eelarved kasvavad kokku 500 485 eurot.</w:t>
      </w:r>
    </w:p>
    <w:p w14:paraId="1C1C9A00" w14:textId="77777777" w:rsidR="00B04FC9" w:rsidRPr="00B04FC9" w:rsidRDefault="00B04FC9" w:rsidP="00B04FC9">
      <w:pPr>
        <w:jc w:val="both"/>
        <w:rPr>
          <w:sz w:val="24"/>
          <w:szCs w:val="24"/>
        </w:rPr>
      </w:pPr>
    </w:p>
    <w:p w14:paraId="104CA062" w14:textId="77777777" w:rsidR="00B04FC9" w:rsidRPr="00793B9F" w:rsidRDefault="00B04FC9" w:rsidP="00793B9F">
      <w:pPr>
        <w:pStyle w:val="Loendilik"/>
        <w:numPr>
          <w:ilvl w:val="0"/>
          <w:numId w:val="6"/>
        </w:numPr>
        <w:shd w:val="clear" w:color="auto" w:fill="DBE5F1" w:themeFill="accent1" w:themeFillTint="33"/>
        <w:jc w:val="both"/>
        <w:rPr>
          <w:b/>
          <w:sz w:val="24"/>
          <w:szCs w:val="24"/>
        </w:rPr>
      </w:pPr>
      <w:r w:rsidRPr="00793B9F">
        <w:rPr>
          <w:b/>
          <w:sz w:val="24"/>
          <w:szCs w:val="24"/>
        </w:rPr>
        <w:t>Finantseerimistegevus</w:t>
      </w:r>
    </w:p>
    <w:p w14:paraId="66B193C9" w14:textId="77777777" w:rsidR="00B04FC9" w:rsidRDefault="00B04FC9" w:rsidP="00B04FC9">
      <w:pPr>
        <w:pStyle w:val="Loendilik"/>
        <w:numPr>
          <w:ilvl w:val="1"/>
          <w:numId w:val="6"/>
        </w:numPr>
        <w:jc w:val="both"/>
        <w:rPr>
          <w:sz w:val="24"/>
          <w:szCs w:val="24"/>
        </w:rPr>
      </w:pPr>
      <w:r>
        <w:rPr>
          <w:sz w:val="24"/>
          <w:szCs w:val="24"/>
        </w:rPr>
        <w:t>Võimalikku laenusumm</w:t>
      </w:r>
      <w:r w:rsidR="00F11F66">
        <w:rPr>
          <w:sz w:val="24"/>
          <w:szCs w:val="24"/>
        </w:rPr>
        <w:t xml:space="preserve">at suurendatakse lisaeelarvega </w:t>
      </w:r>
      <w:r>
        <w:rPr>
          <w:sz w:val="24"/>
          <w:szCs w:val="24"/>
        </w:rPr>
        <w:t xml:space="preserve">700 000 eurot. </w:t>
      </w:r>
      <w:r w:rsidR="00793B9F">
        <w:rPr>
          <w:sz w:val="24"/>
          <w:szCs w:val="24"/>
        </w:rPr>
        <w:t xml:space="preserve">Selle summa võrra kaetakse 2022. aasta investeeringute kulusid. Nii jääb 2021. aastalõpu rahajäägist suurem summa alles ning selle arvelt on </w:t>
      </w:r>
      <w:r>
        <w:rPr>
          <w:sz w:val="24"/>
          <w:szCs w:val="24"/>
        </w:rPr>
        <w:t>võimalik rahastada 2023. aasta investeeringuid.</w:t>
      </w:r>
      <w:r w:rsidR="00793B9F">
        <w:rPr>
          <w:sz w:val="24"/>
          <w:szCs w:val="24"/>
        </w:rPr>
        <w:t xml:space="preserve"> Kui II poolaastal on linnal rahaline olukord hea ja likviidseid vahendeid piisavalt, siis ei võeta kogu </w:t>
      </w:r>
      <w:r w:rsidR="00CA1E2B">
        <w:rPr>
          <w:sz w:val="24"/>
          <w:szCs w:val="24"/>
        </w:rPr>
        <w:t xml:space="preserve">kavandatud </w:t>
      </w:r>
      <w:r w:rsidR="00793B9F">
        <w:rPr>
          <w:sz w:val="24"/>
          <w:szCs w:val="24"/>
        </w:rPr>
        <w:t xml:space="preserve">2,3 miljonit laenu välja. </w:t>
      </w:r>
    </w:p>
    <w:p w14:paraId="457F6B19" w14:textId="77777777" w:rsidR="00793B9F" w:rsidRDefault="00793B9F" w:rsidP="00B04FC9">
      <w:pPr>
        <w:pStyle w:val="Loendilik"/>
        <w:numPr>
          <w:ilvl w:val="1"/>
          <w:numId w:val="6"/>
        </w:numPr>
        <w:jc w:val="both"/>
        <w:rPr>
          <w:sz w:val="24"/>
          <w:szCs w:val="24"/>
        </w:rPr>
      </w:pPr>
      <w:r>
        <w:rPr>
          <w:sz w:val="24"/>
          <w:szCs w:val="24"/>
        </w:rPr>
        <w:t>Linna prognoositav laenukoormus 2022. aasta lõpus on 58,7%</w:t>
      </w:r>
    </w:p>
    <w:p w14:paraId="443C7932" w14:textId="77777777" w:rsidR="00793B9F" w:rsidRDefault="00793B9F" w:rsidP="00793B9F">
      <w:pPr>
        <w:pStyle w:val="Loendilik"/>
        <w:ind w:left="792"/>
        <w:jc w:val="both"/>
        <w:rPr>
          <w:sz w:val="24"/>
          <w:szCs w:val="24"/>
        </w:rPr>
      </w:pPr>
    </w:p>
    <w:p w14:paraId="5F024835" w14:textId="77777777" w:rsidR="00793B9F" w:rsidRPr="00793B9F" w:rsidRDefault="00793B9F" w:rsidP="00793B9F">
      <w:pPr>
        <w:pStyle w:val="Loendilik"/>
        <w:numPr>
          <w:ilvl w:val="0"/>
          <w:numId w:val="6"/>
        </w:numPr>
        <w:shd w:val="clear" w:color="auto" w:fill="DBE5F1" w:themeFill="accent1" w:themeFillTint="33"/>
        <w:jc w:val="both"/>
        <w:rPr>
          <w:b/>
          <w:sz w:val="24"/>
          <w:szCs w:val="24"/>
        </w:rPr>
      </w:pPr>
      <w:r w:rsidRPr="00793B9F">
        <w:rPr>
          <w:b/>
          <w:sz w:val="24"/>
          <w:szCs w:val="24"/>
        </w:rPr>
        <w:t>Likviidsete vahendite ja nõuete ning kohustiste saldo muutus</w:t>
      </w:r>
    </w:p>
    <w:p w14:paraId="7598F94F" w14:textId="77777777" w:rsidR="00793B9F" w:rsidRDefault="00793B9F" w:rsidP="00793B9F">
      <w:pPr>
        <w:pStyle w:val="Loendilik"/>
        <w:numPr>
          <w:ilvl w:val="1"/>
          <w:numId w:val="6"/>
        </w:numPr>
        <w:jc w:val="both"/>
        <w:rPr>
          <w:sz w:val="24"/>
          <w:szCs w:val="24"/>
        </w:rPr>
      </w:pPr>
      <w:r>
        <w:rPr>
          <w:sz w:val="24"/>
          <w:szCs w:val="24"/>
        </w:rPr>
        <w:t>Rahajäägi muutus on lisaeelarvega +685 578 eurot. 2022. aasta lõpus on linnal eelarve kohaselt raha 985 578 eurot. Seda saab kasutada 2023. a investeerimiskulude katteks.</w:t>
      </w:r>
    </w:p>
    <w:p w14:paraId="08A146A9" w14:textId="77777777" w:rsidR="00793B9F" w:rsidRDefault="00793B9F" w:rsidP="00793B9F">
      <w:pPr>
        <w:pStyle w:val="Loendilik"/>
        <w:numPr>
          <w:ilvl w:val="1"/>
          <w:numId w:val="6"/>
        </w:numPr>
        <w:jc w:val="both"/>
        <w:rPr>
          <w:sz w:val="24"/>
          <w:szCs w:val="24"/>
        </w:rPr>
      </w:pPr>
      <w:r>
        <w:rPr>
          <w:sz w:val="24"/>
          <w:szCs w:val="24"/>
        </w:rPr>
        <w:t xml:space="preserve">Nõuete ja kohustiste saldo muutuses kajastub AS Viljandi Veevärgile </w:t>
      </w:r>
      <w:r w:rsidR="0038184D">
        <w:rPr>
          <w:sz w:val="24"/>
          <w:szCs w:val="24"/>
        </w:rPr>
        <w:t xml:space="preserve">aktsiakapitali suurendamiseks </w:t>
      </w:r>
      <w:r>
        <w:rPr>
          <w:sz w:val="24"/>
          <w:szCs w:val="24"/>
        </w:rPr>
        <w:t>tehtud ettemakse vähenemine 473 985 eurot.</w:t>
      </w:r>
    </w:p>
    <w:p w14:paraId="2E2077B8" w14:textId="77777777" w:rsidR="0038184D" w:rsidRDefault="0038184D" w:rsidP="0038184D">
      <w:pPr>
        <w:pStyle w:val="Loendilik"/>
        <w:ind w:left="792"/>
        <w:jc w:val="both"/>
        <w:rPr>
          <w:sz w:val="24"/>
          <w:szCs w:val="24"/>
        </w:rPr>
      </w:pPr>
    </w:p>
    <w:p w14:paraId="2E9D9BC5" w14:textId="77777777" w:rsidR="0038184D" w:rsidRPr="0038184D" w:rsidRDefault="0038184D" w:rsidP="0038184D">
      <w:pPr>
        <w:pStyle w:val="Loendilik"/>
        <w:numPr>
          <w:ilvl w:val="0"/>
          <w:numId w:val="6"/>
        </w:numPr>
        <w:shd w:val="clear" w:color="auto" w:fill="DBE5F1" w:themeFill="accent1" w:themeFillTint="33"/>
        <w:jc w:val="both"/>
        <w:rPr>
          <w:b/>
          <w:sz w:val="24"/>
          <w:szCs w:val="24"/>
        </w:rPr>
      </w:pPr>
      <w:r w:rsidRPr="0038184D">
        <w:rPr>
          <w:b/>
          <w:sz w:val="24"/>
          <w:szCs w:val="24"/>
        </w:rPr>
        <w:t>Eelarvemaht</w:t>
      </w:r>
    </w:p>
    <w:p w14:paraId="6F6DAACE" w14:textId="77777777" w:rsidR="0038184D" w:rsidRPr="00B04FC9" w:rsidRDefault="0038184D" w:rsidP="0038184D">
      <w:pPr>
        <w:pStyle w:val="Loendilik"/>
        <w:numPr>
          <w:ilvl w:val="1"/>
          <w:numId w:val="6"/>
        </w:numPr>
        <w:jc w:val="both"/>
        <w:rPr>
          <w:sz w:val="24"/>
          <w:szCs w:val="24"/>
        </w:rPr>
      </w:pPr>
      <w:r>
        <w:rPr>
          <w:sz w:val="24"/>
          <w:szCs w:val="24"/>
        </w:rPr>
        <w:t>Algses eelarves oli tulude ja kulude maht 32 080 544 eurot. Lisaeelarvega see suureneb 1 487 092 euro võrra ning moodustab 33 567 636 eurot.</w:t>
      </w:r>
    </w:p>
    <w:p w14:paraId="5D3EA3A9" w14:textId="77777777" w:rsidR="001A1CC1" w:rsidRDefault="001A1CC1" w:rsidP="001C7106">
      <w:pPr>
        <w:rPr>
          <w:sz w:val="24"/>
          <w:szCs w:val="24"/>
        </w:rPr>
      </w:pPr>
    </w:p>
    <w:p w14:paraId="471969EE" w14:textId="77777777" w:rsidR="00CA1E2B" w:rsidRDefault="00CA1E2B" w:rsidP="001C7106">
      <w:pPr>
        <w:rPr>
          <w:sz w:val="24"/>
          <w:szCs w:val="24"/>
        </w:rPr>
      </w:pPr>
      <w:r>
        <w:rPr>
          <w:sz w:val="24"/>
          <w:szCs w:val="24"/>
        </w:rPr>
        <w:t>Sele</w:t>
      </w:r>
      <w:r w:rsidR="009503D9">
        <w:rPr>
          <w:sz w:val="24"/>
          <w:szCs w:val="24"/>
        </w:rPr>
        <w:t>tuskirjale on lisatud koond</w:t>
      </w:r>
      <w:r w:rsidR="005527C0">
        <w:rPr>
          <w:sz w:val="24"/>
          <w:szCs w:val="24"/>
        </w:rPr>
        <w:t xml:space="preserve">tabelid ning täpsemad selgitused </w:t>
      </w:r>
      <w:r w:rsidR="003E14DB">
        <w:rPr>
          <w:sz w:val="24"/>
          <w:szCs w:val="24"/>
        </w:rPr>
        <w:t>E</w:t>
      </w:r>
      <w:r w:rsidR="005527C0">
        <w:rPr>
          <w:sz w:val="24"/>
          <w:szCs w:val="24"/>
        </w:rPr>
        <w:t>xceli failina.</w:t>
      </w:r>
    </w:p>
    <w:p w14:paraId="350199A4" w14:textId="77777777" w:rsidR="0038184D" w:rsidRDefault="0038184D" w:rsidP="001A1CC1">
      <w:pPr>
        <w:rPr>
          <w:sz w:val="24"/>
          <w:szCs w:val="24"/>
        </w:rPr>
      </w:pPr>
    </w:p>
    <w:p w14:paraId="196FFBAD" w14:textId="77777777" w:rsidR="001A1CC1" w:rsidRPr="001A1CC1" w:rsidRDefault="001A1CC1" w:rsidP="001A1CC1">
      <w:pPr>
        <w:rPr>
          <w:sz w:val="24"/>
          <w:szCs w:val="24"/>
        </w:rPr>
      </w:pPr>
      <w:r w:rsidRPr="001A1CC1">
        <w:rPr>
          <w:sz w:val="24"/>
          <w:szCs w:val="24"/>
        </w:rPr>
        <w:t>(allkirjastatud digitaalselt)</w:t>
      </w:r>
    </w:p>
    <w:p w14:paraId="7816E02E" w14:textId="77777777" w:rsidR="001A1CC1" w:rsidRPr="001A1CC1" w:rsidRDefault="001A1CC1" w:rsidP="001A1CC1">
      <w:pPr>
        <w:rPr>
          <w:sz w:val="24"/>
          <w:szCs w:val="24"/>
        </w:rPr>
      </w:pPr>
      <w:r w:rsidRPr="001A1CC1">
        <w:rPr>
          <w:sz w:val="24"/>
          <w:szCs w:val="24"/>
        </w:rPr>
        <w:t>Marika Aaso</w:t>
      </w:r>
    </w:p>
    <w:p w14:paraId="20A337BA" w14:textId="77777777" w:rsidR="001A1CC1" w:rsidRPr="001A1CC1" w:rsidRDefault="001A1CC1" w:rsidP="001A1CC1">
      <w:pPr>
        <w:rPr>
          <w:sz w:val="24"/>
          <w:szCs w:val="24"/>
        </w:rPr>
      </w:pPr>
      <w:r w:rsidRPr="001A1CC1">
        <w:rPr>
          <w:sz w:val="24"/>
          <w:szCs w:val="24"/>
        </w:rPr>
        <w:t>rahandusameti juhataja</w:t>
      </w:r>
    </w:p>
    <w:p w14:paraId="309DAD84" w14:textId="77777777" w:rsidR="001A1CC1" w:rsidRPr="003D26E0" w:rsidRDefault="001A1CC1" w:rsidP="001C7106">
      <w:pPr>
        <w:rPr>
          <w:sz w:val="24"/>
          <w:szCs w:val="24"/>
        </w:rPr>
      </w:pPr>
      <w:r>
        <w:rPr>
          <w:sz w:val="24"/>
          <w:szCs w:val="24"/>
        </w:rPr>
        <w:t>26</w:t>
      </w:r>
      <w:r w:rsidRPr="001A1CC1">
        <w:rPr>
          <w:sz w:val="24"/>
          <w:szCs w:val="24"/>
        </w:rPr>
        <w:t>.0</w:t>
      </w:r>
      <w:r>
        <w:rPr>
          <w:sz w:val="24"/>
          <w:szCs w:val="24"/>
        </w:rPr>
        <w:t>5</w:t>
      </w:r>
      <w:r w:rsidRPr="001A1CC1">
        <w:rPr>
          <w:sz w:val="24"/>
          <w:szCs w:val="24"/>
        </w:rPr>
        <w:t>.202</w:t>
      </w:r>
      <w:r>
        <w:rPr>
          <w:sz w:val="24"/>
          <w:szCs w:val="24"/>
        </w:rPr>
        <w:t>2</w:t>
      </w:r>
    </w:p>
    <w:sectPr w:rsidR="001A1CC1" w:rsidRPr="003D26E0" w:rsidSect="00E02241">
      <w:footerReference w:type="even" r:id="rId11"/>
      <w:footerReference w:type="default" r:id="rId12"/>
      <w:pgSz w:w="11907" w:h="16840" w:code="9"/>
      <w:pgMar w:top="680" w:right="850"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3FA9" w14:textId="77777777" w:rsidR="00493FEF" w:rsidRDefault="00493FEF">
      <w:r>
        <w:separator/>
      </w:r>
    </w:p>
  </w:endnote>
  <w:endnote w:type="continuationSeparator" w:id="0">
    <w:p w14:paraId="4F20835D" w14:textId="77777777" w:rsidR="00493FEF" w:rsidRDefault="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F252" w14:textId="77777777"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CB43FE" w:rsidRDefault="00CB43FE"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4D04" w14:textId="7FD152B3"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C37A4">
      <w:rPr>
        <w:rStyle w:val="Lehekljenumber"/>
        <w:noProof/>
      </w:rPr>
      <w:t>4</w:t>
    </w:r>
    <w:r>
      <w:rPr>
        <w:rStyle w:val="Lehekljenumber"/>
      </w:rPr>
      <w:fldChar w:fldCharType="end"/>
    </w:r>
  </w:p>
  <w:p w14:paraId="364865B3" w14:textId="77777777" w:rsidR="00CB43FE" w:rsidRDefault="00CB43FE"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B686" w14:textId="77777777" w:rsidR="00493FEF" w:rsidRDefault="00493FEF">
      <w:r>
        <w:separator/>
      </w:r>
    </w:p>
  </w:footnote>
  <w:footnote w:type="continuationSeparator" w:id="0">
    <w:p w14:paraId="021CB354" w14:textId="77777777" w:rsidR="00493FEF" w:rsidRDefault="00493FEF">
      <w:r>
        <w:continuationSeparator/>
      </w:r>
    </w:p>
  </w:footnote>
  <w:footnote w:id="1">
    <w:p w14:paraId="1DC75F39" w14:textId="77777777" w:rsidR="009552A8" w:rsidRPr="009552A8" w:rsidRDefault="009552A8" w:rsidP="009552A8">
      <w:pPr>
        <w:pStyle w:val="Allmrkusetekst"/>
        <w:jc w:val="both"/>
      </w:pPr>
      <w:r>
        <w:rPr>
          <w:rStyle w:val="Allmrkuseviide"/>
        </w:rPr>
        <w:footnoteRef/>
      </w:r>
      <w:r>
        <w:t xml:space="preserve"> </w:t>
      </w:r>
      <w:r w:rsidRPr="009552A8">
        <w:t>Energiakulude kallinem</w:t>
      </w:r>
      <w:r>
        <w:t xml:space="preserve">ise mõjude leevendamise toetusega </w:t>
      </w:r>
      <w:r w:rsidRPr="009552A8">
        <w:t>hüvitatakse tarbimiskulusid perioodi eest september 2021-aprill 2022. Taotlusi saab esitada kuni 12.06 (k.a). Seega on võimalus veel esitada ning vastu võetakse kuludokumente kogu perioodi kohta (s.t alates septembrist). Vastavalt reaalsele olukorrale reageeritakse ka rahade osas</w:t>
      </w:r>
      <w:r>
        <w:t xml:space="preserve">, kui vaja, annab riik lisa, kui jääb üle, siis kanname riigile tagasi. </w:t>
      </w:r>
    </w:p>
    <w:p w14:paraId="049CDC76" w14:textId="77777777" w:rsidR="009552A8" w:rsidRPr="009552A8" w:rsidRDefault="009552A8" w:rsidP="009552A8">
      <w:pPr>
        <w:pStyle w:val="Allmrkusetekst"/>
        <w:numPr>
          <w:ilvl w:val="0"/>
          <w:numId w:val="8"/>
        </w:numPr>
        <w:jc w:val="both"/>
      </w:pPr>
      <w:r w:rsidRPr="009552A8">
        <w:t xml:space="preserve">Taotlusi on rahuldatud 1182, eitava vastuse on saanud 42 menetlust (ei näita inimeste arvu, vaid taotlusi. On neid, kes esitavad taotluse terve perioodi kohta korraga, on ka neid, kes igal kuul). </w:t>
      </w:r>
    </w:p>
    <w:p w14:paraId="10C24AAD" w14:textId="77777777" w:rsidR="009552A8" w:rsidRPr="009552A8" w:rsidRDefault="009552A8" w:rsidP="009552A8">
      <w:pPr>
        <w:pStyle w:val="Allmrkusetekst"/>
        <w:numPr>
          <w:ilvl w:val="0"/>
          <w:numId w:val="8"/>
        </w:numPr>
        <w:jc w:val="both"/>
      </w:pPr>
      <w:r w:rsidRPr="009552A8">
        <w:t xml:space="preserve">STAR väljavõte </w:t>
      </w:r>
      <w:r>
        <w:t>25.05.2022</w:t>
      </w:r>
      <w:r w:rsidRPr="009552A8">
        <w:t xml:space="preserve"> seisuga näitab, et 130</w:t>
      </w:r>
      <w:r>
        <w:t xml:space="preserve"> 405</w:t>
      </w:r>
      <w:r w:rsidRPr="009552A8">
        <w:t xml:space="preserve"> euro ulatuses väljamakseid on otsustatud.</w:t>
      </w:r>
    </w:p>
    <w:p w14:paraId="08B77DFB" w14:textId="77777777" w:rsidR="009552A8" w:rsidRDefault="009552A8" w:rsidP="00D934F9">
      <w:pPr>
        <w:pStyle w:val="Allmrkusetekst"/>
        <w:numPr>
          <w:ilvl w:val="0"/>
          <w:numId w:val="8"/>
        </w:numPr>
        <w:jc w:val="both"/>
      </w:pPr>
      <w:r w:rsidRPr="009552A8">
        <w:t>Suurim toetus, mis ühe menetluse raames on o</w:t>
      </w:r>
      <w:r>
        <w:t>tsustatud välja maksta on 1202 eurot.</w:t>
      </w:r>
    </w:p>
    <w:p w14:paraId="0268C354" w14:textId="77777777" w:rsidR="009552A8" w:rsidRPr="009552A8" w:rsidRDefault="009552A8" w:rsidP="009552A8">
      <w:pPr>
        <w:pStyle w:val="Allmrkusetekst"/>
        <w:numPr>
          <w:ilvl w:val="0"/>
          <w:numId w:val="8"/>
        </w:numPr>
        <w:jc w:val="both"/>
      </w:pPr>
      <w:r w:rsidRPr="009552A8">
        <w:t xml:space="preserve">Taotlusi on menetlenud Viljandi </w:t>
      </w:r>
      <w:r>
        <w:t>Linnavalitsuses</w:t>
      </w:r>
      <w:r w:rsidRPr="009552A8">
        <w:t xml:space="preserve"> 5 ametnikku.</w:t>
      </w:r>
    </w:p>
    <w:p w14:paraId="081A2963" w14:textId="77777777" w:rsidR="009552A8" w:rsidRPr="009552A8" w:rsidRDefault="009552A8" w:rsidP="009552A8">
      <w:pPr>
        <w:pStyle w:val="Allmrkusetekst"/>
        <w:jc w:val="both"/>
      </w:pPr>
      <w:r w:rsidRPr="009552A8">
        <w:t xml:space="preserve">Juttu on olnud, et alates oktoobrikuust energiatoetuse maksmine tõenäoliselt jätkub. </w:t>
      </w:r>
    </w:p>
    <w:p w14:paraId="6EB27376" w14:textId="77777777" w:rsidR="009552A8" w:rsidRDefault="009552A8">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5330E"/>
    <w:rsid w:val="00066268"/>
    <w:rsid w:val="00072C78"/>
    <w:rsid w:val="0007366D"/>
    <w:rsid w:val="000768BF"/>
    <w:rsid w:val="00090CD9"/>
    <w:rsid w:val="000A16BC"/>
    <w:rsid w:val="000B7FF6"/>
    <w:rsid w:val="000C2BD6"/>
    <w:rsid w:val="00146941"/>
    <w:rsid w:val="00170253"/>
    <w:rsid w:val="00184196"/>
    <w:rsid w:val="00195837"/>
    <w:rsid w:val="001A1CC1"/>
    <w:rsid w:val="001C7106"/>
    <w:rsid w:val="001F3084"/>
    <w:rsid w:val="00224678"/>
    <w:rsid w:val="00232F17"/>
    <w:rsid w:val="0024619C"/>
    <w:rsid w:val="002D7626"/>
    <w:rsid w:val="002E5EFF"/>
    <w:rsid w:val="0031212F"/>
    <w:rsid w:val="00323B6D"/>
    <w:rsid w:val="00333BC3"/>
    <w:rsid w:val="003677EF"/>
    <w:rsid w:val="0038184D"/>
    <w:rsid w:val="003963DD"/>
    <w:rsid w:val="00397007"/>
    <w:rsid w:val="003A3867"/>
    <w:rsid w:val="003A73FC"/>
    <w:rsid w:val="003D26E0"/>
    <w:rsid w:val="003D4F06"/>
    <w:rsid w:val="003D66A7"/>
    <w:rsid w:val="003E14DB"/>
    <w:rsid w:val="00405D94"/>
    <w:rsid w:val="0047204A"/>
    <w:rsid w:val="004753F5"/>
    <w:rsid w:val="00480ABE"/>
    <w:rsid w:val="00493FEF"/>
    <w:rsid w:val="004A20C6"/>
    <w:rsid w:val="004B6196"/>
    <w:rsid w:val="004E1BF8"/>
    <w:rsid w:val="00522414"/>
    <w:rsid w:val="005527C0"/>
    <w:rsid w:val="00561F29"/>
    <w:rsid w:val="00594687"/>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407E0"/>
    <w:rsid w:val="00743F1A"/>
    <w:rsid w:val="00746815"/>
    <w:rsid w:val="0074768D"/>
    <w:rsid w:val="00752AF8"/>
    <w:rsid w:val="00765A06"/>
    <w:rsid w:val="00793B9F"/>
    <w:rsid w:val="00795AF5"/>
    <w:rsid w:val="007A0E52"/>
    <w:rsid w:val="007A71F6"/>
    <w:rsid w:val="007B4626"/>
    <w:rsid w:val="007D31CF"/>
    <w:rsid w:val="007D4CFF"/>
    <w:rsid w:val="00826078"/>
    <w:rsid w:val="00855A34"/>
    <w:rsid w:val="00855EE8"/>
    <w:rsid w:val="00873325"/>
    <w:rsid w:val="008833CD"/>
    <w:rsid w:val="008848F7"/>
    <w:rsid w:val="008C7A37"/>
    <w:rsid w:val="00903B26"/>
    <w:rsid w:val="00912912"/>
    <w:rsid w:val="009234D3"/>
    <w:rsid w:val="009503D9"/>
    <w:rsid w:val="009552A8"/>
    <w:rsid w:val="0099748C"/>
    <w:rsid w:val="009979DA"/>
    <w:rsid w:val="009B2113"/>
    <w:rsid w:val="009D2A01"/>
    <w:rsid w:val="009F6A6C"/>
    <w:rsid w:val="00A07E85"/>
    <w:rsid w:val="00A3657D"/>
    <w:rsid w:val="00A540D4"/>
    <w:rsid w:val="00AB03B6"/>
    <w:rsid w:val="00AB0AA4"/>
    <w:rsid w:val="00B04FC9"/>
    <w:rsid w:val="00B22836"/>
    <w:rsid w:val="00B57882"/>
    <w:rsid w:val="00B7126C"/>
    <w:rsid w:val="00B74FB6"/>
    <w:rsid w:val="00B82F7E"/>
    <w:rsid w:val="00BD53E0"/>
    <w:rsid w:val="00BE058F"/>
    <w:rsid w:val="00BE115A"/>
    <w:rsid w:val="00C10910"/>
    <w:rsid w:val="00C22B35"/>
    <w:rsid w:val="00C51C85"/>
    <w:rsid w:val="00C54D1A"/>
    <w:rsid w:val="00CA1E2B"/>
    <w:rsid w:val="00CA7E3C"/>
    <w:rsid w:val="00CB43FE"/>
    <w:rsid w:val="00CC3FA2"/>
    <w:rsid w:val="00CD48EA"/>
    <w:rsid w:val="00CE1EC8"/>
    <w:rsid w:val="00CE3F00"/>
    <w:rsid w:val="00D02FD8"/>
    <w:rsid w:val="00D112D2"/>
    <w:rsid w:val="00D524EE"/>
    <w:rsid w:val="00D55C1B"/>
    <w:rsid w:val="00D951CA"/>
    <w:rsid w:val="00DC0F60"/>
    <w:rsid w:val="00DC37A4"/>
    <w:rsid w:val="00E02241"/>
    <w:rsid w:val="00E03C34"/>
    <w:rsid w:val="00E35427"/>
    <w:rsid w:val="00E35789"/>
    <w:rsid w:val="00E51AE2"/>
    <w:rsid w:val="00E74FF3"/>
    <w:rsid w:val="00E76358"/>
    <w:rsid w:val="00E946F2"/>
    <w:rsid w:val="00EA64FC"/>
    <w:rsid w:val="00ED4C64"/>
    <w:rsid w:val="00EF12E7"/>
    <w:rsid w:val="00F11F66"/>
    <w:rsid w:val="00F217DF"/>
    <w:rsid w:val="00F30D2F"/>
    <w:rsid w:val="00F32A1F"/>
    <w:rsid w:val="00F41755"/>
    <w:rsid w:val="00F57696"/>
    <w:rsid w:val="00F84127"/>
    <w:rsid w:val="00F976A5"/>
    <w:rsid w:val="00FB5AC2"/>
    <w:rsid w:val="00FD0548"/>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ka\OneDrive\Eriolukorra%20kaugt&#246;&#246;\2021%20EELARVE%20ONE%20DRIVE\2021_I_lisaeelarve_seletuskirja_tabelid_volikogule.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Marika\OneDrive\Eriolukorra%20kaugt&#246;&#246;\2021%20EELARVE%20ONE%20DRIVE\2021_I_lisaeelarve_seletuskirja_tabelid_volikogule.xlsx" TargetMode="External"/><Relationship Id="rId4" Type="http://schemas.openxmlformats.org/officeDocument/2006/relationships/settings" Target="settings.xml"/><Relationship Id="rId9" Type="http://schemas.openxmlformats.org/officeDocument/2006/relationships/hyperlink" Target="file:///C:\Users\Marika\OneDrive\Eriolukorra%20kaugt&#246;&#246;\2021%20EELARVE%20ONE%20DRIVE\2021_I_lisaeelarve_seletuskirja_tabelid_volikogule.xlsx" TargetMode="Externa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86F3-C255-47C6-B13E-BE5B7491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1788</Words>
  <Characters>11786</Characters>
  <Application>Microsoft Office Word</Application>
  <DocSecurity>0</DocSecurity>
  <Lines>98</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Marika Aaso</cp:lastModifiedBy>
  <cp:revision>2</cp:revision>
  <cp:lastPrinted>2022-05-24T19:19:00Z</cp:lastPrinted>
  <dcterms:created xsi:type="dcterms:W3CDTF">2022-05-30T06:47:00Z</dcterms:created>
  <dcterms:modified xsi:type="dcterms:W3CDTF">2022-05-30T06:47:00Z</dcterms:modified>
</cp:coreProperties>
</file>